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FC125" w14:textId="77777777" w:rsidR="00A406FB" w:rsidRPr="00E83A84" w:rsidRDefault="00A406FB" w:rsidP="00A406FB">
      <w:pPr>
        <w:pStyle w:val="Nzev"/>
        <w:spacing w:after="0"/>
        <w:rPr>
          <w:rFonts w:asciiTheme="minorHAnsi" w:hAnsiTheme="minorHAnsi" w:cstheme="minorHAnsi"/>
          <w:sz w:val="36"/>
          <w:szCs w:val="36"/>
        </w:rPr>
      </w:pPr>
      <w:r w:rsidRPr="00E83A84">
        <w:rPr>
          <w:rFonts w:asciiTheme="minorHAnsi" w:hAnsiTheme="minorHAnsi" w:cstheme="minorHAnsi"/>
          <w:sz w:val="36"/>
          <w:szCs w:val="36"/>
        </w:rPr>
        <w:t>SMLOUVA O DÍLO</w:t>
      </w:r>
    </w:p>
    <w:p w14:paraId="260EA36F" w14:textId="77777777" w:rsidR="000A11FB" w:rsidRPr="00E83A84" w:rsidRDefault="000A11FB" w:rsidP="000A11FB">
      <w:pPr>
        <w:jc w:val="center"/>
        <w:rPr>
          <w:rFonts w:asciiTheme="minorHAnsi" w:hAnsiTheme="minorHAnsi" w:cstheme="minorHAnsi"/>
          <w:b/>
        </w:rPr>
      </w:pPr>
    </w:p>
    <w:p w14:paraId="0577E8C8" w14:textId="71069EFF" w:rsidR="000A11FB" w:rsidRPr="00E83A84" w:rsidRDefault="000A11FB" w:rsidP="00E83A84">
      <w:pPr>
        <w:spacing w:after="0"/>
        <w:jc w:val="center"/>
        <w:rPr>
          <w:rFonts w:asciiTheme="minorHAnsi" w:hAnsiTheme="minorHAnsi" w:cstheme="minorHAnsi"/>
          <w:b/>
          <w:sz w:val="24"/>
          <w:szCs w:val="24"/>
        </w:rPr>
      </w:pPr>
      <w:r w:rsidRPr="00E83A84">
        <w:rPr>
          <w:rFonts w:asciiTheme="minorHAnsi" w:hAnsiTheme="minorHAnsi" w:cstheme="minorHAnsi"/>
          <w:b/>
          <w:sz w:val="24"/>
          <w:szCs w:val="24"/>
        </w:rPr>
        <w:t>I.</w:t>
      </w:r>
    </w:p>
    <w:p w14:paraId="6429F135" w14:textId="77777777" w:rsidR="000A11FB" w:rsidRPr="00E83A84" w:rsidRDefault="000A11FB" w:rsidP="00E83A84">
      <w:pPr>
        <w:pStyle w:val="Nadpis3"/>
        <w:spacing w:before="0" w:beforeAutospacing="0" w:after="0" w:afterAutospacing="0"/>
        <w:jc w:val="center"/>
        <w:rPr>
          <w:rFonts w:asciiTheme="minorHAnsi" w:hAnsiTheme="minorHAnsi" w:cstheme="minorHAnsi"/>
          <w:sz w:val="24"/>
          <w:szCs w:val="24"/>
        </w:rPr>
      </w:pPr>
      <w:r w:rsidRPr="00E83A84">
        <w:rPr>
          <w:rFonts w:asciiTheme="minorHAnsi" w:hAnsiTheme="minorHAnsi" w:cstheme="minorHAnsi"/>
          <w:sz w:val="24"/>
          <w:szCs w:val="24"/>
        </w:rPr>
        <w:t>Smluvní strany</w:t>
      </w:r>
    </w:p>
    <w:p w14:paraId="0251E313" w14:textId="77777777" w:rsidR="00E83A84" w:rsidRDefault="00E83A84" w:rsidP="00E83A84">
      <w:pPr>
        <w:spacing w:after="0"/>
        <w:rPr>
          <w:rFonts w:asciiTheme="minorHAnsi" w:hAnsiTheme="minorHAnsi" w:cstheme="minorHAnsi"/>
        </w:rPr>
      </w:pPr>
    </w:p>
    <w:p w14:paraId="3ADF6C31" w14:textId="0CFA8877" w:rsidR="00A406FB" w:rsidRPr="00E83A84" w:rsidRDefault="00A406FB" w:rsidP="00E83A84">
      <w:pPr>
        <w:spacing w:after="0"/>
        <w:rPr>
          <w:rFonts w:asciiTheme="minorHAnsi" w:hAnsiTheme="minorHAnsi" w:cstheme="minorHAnsi"/>
        </w:rPr>
      </w:pPr>
      <w:r w:rsidRPr="00E83A84">
        <w:rPr>
          <w:rFonts w:asciiTheme="minorHAnsi" w:hAnsiTheme="minorHAnsi" w:cstheme="minorHAnsi"/>
          <w:b/>
        </w:rPr>
        <w:t>Charita Česká republika</w:t>
      </w:r>
      <w:r w:rsidRPr="00E83A84">
        <w:rPr>
          <w:rFonts w:asciiTheme="minorHAnsi" w:hAnsiTheme="minorHAnsi" w:cstheme="minorHAnsi"/>
        </w:rPr>
        <w:br/>
        <w:t>se sídlem: Vladislavova 1460/12, Praha 1</w:t>
      </w:r>
      <w:r w:rsidRPr="00E83A84">
        <w:rPr>
          <w:rFonts w:asciiTheme="minorHAnsi" w:hAnsiTheme="minorHAnsi" w:cstheme="minorHAnsi"/>
        </w:rPr>
        <w:br/>
        <w:t xml:space="preserve">zastoupená: Mgr. Jakubem </w:t>
      </w:r>
      <w:proofErr w:type="spellStart"/>
      <w:r w:rsidRPr="00E83A84">
        <w:rPr>
          <w:rFonts w:asciiTheme="minorHAnsi" w:hAnsiTheme="minorHAnsi" w:cstheme="minorHAnsi"/>
        </w:rPr>
        <w:t>Líčkou</w:t>
      </w:r>
      <w:proofErr w:type="spellEnd"/>
      <w:r w:rsidRPr="00E83A84">
        <w:rPr>
          <w:rFonts w:asciiTheme="minorHAnsi" w:hAnsiTheme="minorHAnsi" w:cstheme="minorHAnsi"/>
        </w:rPr>
        <w:t>, generálním sekretářem</w:t>
      </w:r>
      <w:r w:rsidRPr="00E83A84">
        <w:rPr>
          <w:rFonts w:asciiTheme="minorHAnsi" w:hAnsiTheme="minorHAnsi" w:cstheme="minorHAnsi"/>
        </w:rPr>
        <w:br/>
        <w:t>IČ: 701 00 969</w:t>
      </w:r>
      <w:r w:rsidRPr="00E83A84">
        <w:rPr>
          <w:rFonts w:asciiTheme="minorHAnsi" w:hAnsiTheme="minorHAnsi" w:cstheme="minorHAnsi"/>
        </w:rPr>
        <w:br/>
        <w:t xml:space="preserve">bankovní spojení: </w:t>
      </w:r>
      <w:proofErr w:type="spellStart"/>
      <w:r w:rsidRPr="00E83A84">
        <w:rPr>
          <w:rFonts w:asciiTheme="minorHAnsi" w:hAnsiTheme="minorHAnsi" w:cstheme="minorHAnsi"/>
        </w:rPr>
        <w:t>Raiffeisenbank</w:t>
      </w:r>
      <w:proofErr w:type="spellEnd"/>
      <w:r w:rsidRPr="00E83A84">
        <w:rPr>
          <w:rFonts w:asciiTheme="minorHAnsi" w:hAnsiTheme="minorHAnsi" w:cstheme="minorHAnsi"/>
        </w:rPr>
        <w:t xml:space="preserve"> CZ, a.s.</w:t>
      </w:r>
      <w:r w:rsidRPr="00E83A84">
        <w:rPr>
          <w:rFonts w:asciiTheme="minorHAnsi" w:hAnsiTheme="minorHAnsi" w:cstheme="minorHAnsi"/>
        </w:rPr>
        <w:br/>
        <w:t>číslo účtu: 5190015678/5500</w:t>
      </w:r>
      <w:r w:rsidRPr="00E83A84">
        <w:rPr>
          <w:rFonts w:asciiTheme="minorHAnsi" w:hAnsiTheme="minorHAnsi" w:cstheme="minorHAnsi"/>
        </w:rPr>
        <w:br/>
        <w:t>osoba oprávněná jednat ve věcech technických a realizace stavby: Martin Cvrček, manažer hotelu</w:t>
      </w:r>
      <w:r w:rsidRPr="00E83A84">
        <w:rPr>
          <w:rFonts w:asciiTheme="minorHAnsi" w:hAnsiTheme="minorHAnsi" w:cstheme="minorHAnsi"/>
        </w:rPr>
        <w:br/>
        <w:t>jako objednatel na straně jedné (dále jen jako „objednatel“)</w:t>
      </w:r>
      <w:r w:rsidRPr="00E83A84">
        <w:rPr>
          <w:rFonts w:asciiTheme="minorHAnsi" w:hAnsiTheme="minorHAnsi" w:cstheme="minorHAnsi"/>
        </w:rPr>
        <w:br/>
      </w:r>
    </w:p>
    <w:p w14:paraId="28466D4C" w14:textId="77777777" w:rsidR="00A406FB" w:rsidRPr="00E83A84" w:rsidRDefault="00A406FB" w:rsidP="00A406FB">
      <w:pPr>
        <w:spacing w:after="0"/>
        <w:rPr>
          <w:rFonts w:asciiTheme="minorHAnsi" w:hAnsiTheme="minorHAnsi" w:cstheme="minorHAnsi"/>
        </w:rPr>
      </w:pPr>
      <w:r w:rsidRPr="00E83A84">
        <w:rPr>
          <w:rFonts w:asciiTheme="minorHAnsi" w:hAnsiTheme="minorHAnsi" w:cstheme="minorHAnsi"/>
        </w:rPr>
        <w:t>a</w:t>
      </w:r>
      <w:r w:rsidRPr="00E83A84">
        <w:rPr>
          <w:rFonts w:asciiTheme="minorHAnsi" w:hAnsiTheme="minorHAnsi" w:cstheme="minorHAnsi"/>
        </w:rPr>
        <w:br/>
      </w:r>
    </w:p>
    <w:p w14:paraId="30DBC9DD" w14:textId="1A7A4189" w:rsidR="00A406FB" w:rsidRPr="00E83A84" w:rsidRDefault="00A406FB" w:rsidP="00A406FB">
      <w:pPr>
        <w:spacing w:after="0"/>
        <w:rPr>
          <w:rFonts w:asciiTheme="minorHAnsi" w:hAnsiTheme="minorHAnsi" w:cstheme="minorHAnsi"/>
        </w:rPr>
      </w:pPr>
      <w:r w:rsidRPr="00E83A84">
        <w:rPr>
          <w:rFonts w:asciiTheme="minorHAnsi" w:hAnsiTheme="minorHAnsi" w:cstheme="minorHAnsi"/>
          <w:b/>
        </w:rPr>
        <w:t>společnost</w:t>
      </w:r>
      <w:r w:rsidRPr="00E83A84">
        <w:rPr>
          <w:rFonts w:asciiTheme="minorHAnsi" w:hAnsiTheme="minorHAnsi" w:cstheme="minorHAnsi"/>
        </w:rPr>
        <w:br/>
        <w:t xml:space="preserve">se sídlem: </w:t>
      </w:r>
      <w:proofErr w:type="spellStart"/>
      <w:r w:rsidRPr="00E83A84">
        <w:rPr>
          <w:rFonts w:asciiTheme="minorHAnsi" w:hAnsiTheme="minorHAnsi" w:cstheme="minorHAnsi"/>
        </w:rPr>
        <w:t>xxxxx</w:t>
      </w:r>
      <w:proofErr w:type="spellEnd"/>
      <w:r w:rsidRPr="00E83A84">
        <w:rPr>
          <w:rFonts w:asciiTheme="minorHAnsi" w:hAnsiTheme="minorHAnsi" w:cstheme="minorHAnsi"/>
        </w:rPr>
        <w:br/>
        <w:t xml:space="preserve">zastoupená: </w:t>
      </w:r>
      <w:proofErr w:type="spellStart"/>
      <w:r w:rsidRPr="00E83A84">
        <w:rPr>
          <w:rFonts w:asciiTheme="minorHAnsi" w:hAnsiTheme="minorHAnsi" w:cstheme="minorHAnsi"/>
        </w:rPr>
        <w:t>xxxx</w:t>
      </w:r>
      <w:proofErr w:type="spellEnd"/>
      <w:r w:rsidRPr="00E83A84">
        <w:rPr>
          <w:rFonts w:asciiTheme="minorHAnsi" w:hAnsiTheme="minorHAnsi" w:cstheme="minorHAnsi"/>
        </w:rPr>
        <w:br/>
        <w:t xml:space="preserve">IČ: </w:t>
      </w:r>
      <w:proofErr w:type="spellStart"/>
      <w:r w:rsidRPr="00E83A84">
        <w:rPr>
          <w:rFonts w:asciiTheme="minorHAnsi" w:hAnsiTheme="minorHAnsi" w:cstheme="minorHAnsi"/>
        </w:rPr>
        <w:t>xxxx</w:t>
      </w:r>
      <w:proofErr w:type="spellEnd"/>
      <w:r w:rsidRPr="00E83A84">
        <w:rPr>
          <w:rFonts w:asciiTheme="minorHAnsi" w:hAnsiTheme="minorHAnsi" w:cstheme="minorHAnsi"/>
        </w:rPr>
        <w:br/>
        <w:t xml:space="preserve">DIČ: </w:t>
      </w:r>
      <w:proofErr w:type="spellStart"/>
      <w:r w:rsidRPr="00E83A84">
        <w:rPr>
          <w:rFonts w:asciiTheme="minorHAnsi" w:hAnsiTheme="minorHAnsi" w:cstheme="minorHAnsi"/>
        </w:rPr>
        <w:t>xxxx</w:t>
      </w:r>
      <w:proofErr w:type="spellEnd"/>
      <w:r w:rsidRPr="00E83A84">
        <w:rPr>
          <w:rFonts w:asciiTheme="minorHAnsi" w:hAnsiTheme="minorHAnsi" w:cstheme="minorHAnsi"/>
        </w:rPr>
        <w:br/>
        <w:t xml:space="preserve">bankovní spojení: </w:t>
      </w:r>
      <w:proofErr w:type="spellStart"/>
      <w:r w:rsidRPr="00E83A84">
        <w:rPr>
          <w:rFonts w:asciiTheme="minorHAnsi" w:hAnsiTheme="minorHAnsi" w:cstheme="minorHAnsi"/>
        </w:rPr>
        <w:t>xxxx</w:t>
      </w:r>
      <w:proofErr w:type="spellEnd"/>
      <w:r w:rsidRPr="00E83A84">
        <w:rPr>
          <w:rFonts w:asciiTheme="minorHAnsi" w:hAnsiTheme="minorHAnsi" w:cstheme="minorHAnsi"/>
        </w:rPr>
        <w:br/>
        <w:t xml:space="preserve">číslo účtu: </w:t>
      </w:r>
      <w:proofErr w:type="spellStart"/>
      <w:r w:rsidRPr="00E83A84">
        <w:rPr>
          <w:rFonts w:asciiTheme="minorHAnsi" w:hAnsiTheme="minorHAnsi" w:cstheme="minorHAnsi"/>
        </w:rPr>
        <w:t>xxxx</w:t>
      </w:r>
      <w:proofErr w:type="spellEnd"/>
      <w:r w:rsidRPr="00E83A84">
        <w:rPr>
          <w:rFonts w:asciiTheme="minorHAnsi" w:hAnsiTheme="minorHAnsi" w:cstheme="minorHAnsi"/>
        </w:rPr>
        <w:br/>
        <w:t>jako zhotovitel na straně druhé (dále jen jako „zhotovitel“)</w:t>
      </w:r>
      <w:r w:rsidRPr="00E83A84">
        <w:rPr>
          <w:rFonts w:asciiTheme="minorHAnsi" w:hAnsiTheme="minorHAnsi" w:cstheme="minorHAnsi"/>
        </w:rPr>
        <w:br/>
      </w:r>
    </w:p>
    <w:p w14:paraId="55562BDA"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II.</w:t>
      </w:r>
    </w:p>
    <w:p w14:paraId="65DD326B"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Základní ustanovení</w:t>
      </w:r>
    </w:p>
    <w:p w14:paraId="71E4261C" w14:textId="77777777" w:rsidR="000A11FB" w:rsidRPr="00E83A84" w:rsidRDefault="000A11FB" w:rsidP="00B259CD">
      <w:pPr>
        <w:pStyle w:val="OdstavecSmlouvy"/>
        <w:numPr>
          <w:ilvl w:val="0"/>
          <w:numId w:val="2"/>
        </w:numPr>
        <w:spacing w:after="0" w:line="276" w:lineRule="auto"/>
        <w:rPr>
          <w:rFonts w:asciiTheme="minorHAnsi" w:hAnsiTheme="minorHAnsi" w:cstheme="minorHAnsi"/>
          <w:b/>
          <w:caps/>
          <w:sz w:val="22"/>
          <w:szCs w:val="22"/>
        </w:rPr>
      </w:pPr>
      <w:r w:rsidRPr="00E83A84">
        <w:rPr>
          <w:rFonts w:asciiTheme="minorHAnsi" w:hAnsiTheme="minorHAnsi" w:cstheme="minorHAnsi"/>
          <w:sz w:val="22"/>
          <w:szCs w:val="22"/>
        </w:rPr>
        <w:t xml:space="preserve">Tato smlouva je uzavřena dle § </w:t>
      </w:r>
      <w:smartTag w:uri="urn:schemas-microsoft-com:office:smarttags" w:element="metricconverter">
        <w:smartTagPr>
          <w:attr w:name="ProductID" w:val="2586 a"/>
        </w:smartTagPr>
        <w:r w:rsidRPr="00E83A84">
          <w:rPr>
            <w:rFonts w:asciiTheme="minorHAnsi" w:hAnsiTheme="minorHAnsi" w:cstheme="minorHAnsi"/>
            <w:sz w:val="22"/>
            <w:szCs w:val="22"/>
          </w:rPr>
          <w:t>2586 a</w:t>
        </w:r>
      </w:smartTag>
      <w:r w:rsidRPr="00E83A84">
        <w:rPr>
          <w:rFonts w:asciiTheme="minorHAnsi" w:hAnsiTheme="minorHAnsi" w:cstheme="minorHAnsi"/>
          <w:sz w:val="22"/>
          <w:szCs w:val="22"/>
        </w:rPr>
        <w:t xml:space="preserve"> násl. zákona č. 89/2012 Sb., občanský zákoník (dále jen „občanský zákoník“); práva a povinnosti stran touto smlouvou neupravená se řídí příslušnými ustanoveními občanského zákoníku. </w:t>
      </w:r>
    </w:p>
    <w:p w14:paraId="5896E7F2" w14:textId="77777777" w:rsidR="000A11FB" w:rsidRPr="00E83A84" w:rsidRDefault="000A11FB" w:rsidP="00B259CD">
      <w:pPr>
        <w:pStyle w:val="OdstavecSmlouvy"/>
        <w:keepLines w:val="0"/>
        <w:widowControl w:val="0"/>
        <w:numPr>
          <w:ilvl w:val="0"/>
          <w:numId w:val="2"/>
        </w:numPr>
        <w:spacing w:after="0" w:line="276" w:lineRule="auto"/>
        <w:rPr>
          <w:rFonts w:asciiTheme="minorHAnsi" w:hAnsiTheme="minorHAnsi" w:cstheme="minorHAnsi"/>
          <w:sz w:val="22"/>
          <w:szCs w:val="22"/>
        </w:rPr>
      </w:pPr>
      <w:r w:rsidRPr="00E83A84">
        <w:rPr>
          <w:rFonts w:asciiTheme="minorHAnsi" w:hAnsiTheme="minorHAnsi" w:cstheme="minorHAnsi"/>
          <w:sz w:val="22"/>
          <w:szCs w:val="22"/>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04D1EC9" w14:textId="77777777" w:rsidR="000A11FB" w:rsidRPr="00E83A84" w:rsidRDefault="000A11FB" w:rsidP="00B259CD">
      <w:pPr>
        <w:pStyle w:val="OdstavecSmlouvy"/>
        <w:keepLines w:val="0"/>
        <w:numPr>
          <w:ilvl w:val="0"/>
          <w:numId w:val="2"/>
        </w:numPr>
        <w:spacing w:after="0" w:line="276" w:lineRule="auto"/>
        <w:rPr>
          <w:rFonts w:asciiTheme="minorHAnsi" w:hAnsiTheme="minorHAnsi" w:cstheme="minorHAnsi"/>
          <w:sz w:val="22"/>
          <w:szCs w:val="22"/>
        </w:rPr>
      </w:pPr>
      <w:r w:rsidRPr="00E83A84">
        <w:rPr>
          <w:rFonts w:asciiTheme="minorHAnsi" w:hAnsiTheme="minorHAnsi" w:cstheme="minorHAnsi"/>
          <w:sz w:val="22"/>
          <w:szCs w:val="22"/>
        </w:rPr>
        <w:t>Smluvní strany prohlašují, že osoby podepisující tuto smlouvu jsou k tomuto úkonu oprávněny.</w:t>
      </w:r>
    </w:p>
    <w:p w14:paraId="19A2BFC4" w14:textId="77777777" w:rsidR="000A11FB" w:rsidRPr="00E83A84" w:rsidRDefault="000A11FB" w:rsidP="00B259CD">
      <w:pPr>
        <w:pStyle w:val="OdstavecSmlouvy"/>
        <w:keepLines w:val="0"/>
        <w:numPr>
          <w:ilvl w:val="0"/>
          <w:numId w:val="2"/>
        </w:numPr>
        <w:spacing w:after="0" w:line="276" w:lineRule="auto"/>
        <w:rPr>
          <w:rFonts w:asciiTheme="minorHAnsi" w:hAnsiTheme="minorHAnsi" w:cstheme="minorHAnsi"/>
          <w:sz w:val="22"/>
          <w:szCs w:val="22"/>
        </w:rPr>
      </w:pPr>
      <w:r w:rsidRPr="00E83A84">
        <w:rPr>
          <w:rFonts w:asciiTheme="minorHAnsi" w:hAnsiTheme="minorHAnsi" w:cstheme="minorHAnsi"/>
          <w:sz w:val="22"/>
          <w:szCs w:val="22"/>
        </w:rPr>
        <w:t>Zhotovitel prohlašuje, že je odborně způsobilý k zajištění předmětu plnění podle této smlouvy.</w:t>
      </w:r>
    </w:p>
    <w:p w14:paraId="5F30ED60" w14:textId="77777777" w:rsidR="000A11FB" w:rsidRPr="00E83A84" w:rsidRDefault="000A11FB" w:rsidP="00A406FB">
      <w:pPr>
        <w:spacing w:after="0"/>
        <w:rPr>
          <w:rFonts w:asciiTheme="minorHAnsi" w:hAnsiTheme="minorHAnsi" w:cstheme="minorHAnsi"/>
        </w:rPr>
      </w:pPr>
    </w:p>
    <w:p w14:paraId="66E71552"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III.</w:t>
      </w:r>
    </w:p>
    <w:p w14:paraId="4A29D975"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Předmět smlouvy</w:t>
      </w:r>
    </w:p>
    <w:p w14:paraId="11D4EC8F" w14:textId="651ABEB5" w:rsidR="000A11FB" w:rsidRPr="00E83A84" w:rsidRDefault="00A406FB" w:rsidP="00B259CD">
      <w:pPr>
        <w:pStyle w:val="OdstavecSmlouvy"/>
        <w:keepLines w:val="0"/>
        <w:numPr>
          <w:ilvl w:val="0"/>
          <w:numId w:val="3"/>
        </w:numPr>
        <w:tabs>
          <w:tab w:val="clear" w:pos="426"/>
          <w:tab w:val="left" w:pos="851"/>
        </w:tabs>
        <w:spacing w:after="0" w:line="276" w:lineRule="auto"/>
        <w:rPr>
          <w:rFonts w:asciiTheme="minorHAnsi" w:hAnsiTheme="minorHAnsi" w:cstheme="minorHAnsi"/>
          <w:sz w:val="22"/>
          <w:szCs w:val="22"/>
        </w:rPr>
      </w:pPr>
      <w:r w:rsidRPr="00E83A84">
        <w:rPr>
          <w:rFonts w:asciiTheme="minorHAnsi" w:hAnsiTheme="minorHAnsi" w:cstheme="minorHAnsi"/>
          <w:sz w:val="22"/>
          <w:szCs w:val="22"/>
        </w:rPr>
        <w:t xml:space="preserve">Zhotovitel provede pro objednatele dílo „Rekonstrukce zázemí pro Catering“ </w:t>
      </w:r>
      <w:r w:rsidR="000A11FB" w:rsidRPr="00E83A84">
        <w:rPr>
          <w:rFonts w:asciiTheme="minorHAnsi" w:hAnsiTheme="minorHAnsi" w:cstheme="minorHAnsi"/>
          <w:sz w:val="22"/>
          <w:szCs w:val="22"/>
        </w:rPr>
        <w:t xml:space="preserve">v objektu na </w:t>
      </w:r>
      <w:r w:rsidR="000A11FB" w:rsidRPr="00E83A84">
        <w:rPr>
          <w:rFonts w:asciiTheme="minorHAnsi" w:hAnsiTheme="minorHAnsi" w:cstheme="minorHAnsi"/>
          <w:sz w:val="22"/>
          <w:szCs w:val="22"/>
        </w:rPr>
        <w:t>Pra</w:t>
      </w:r>
      <w:r w:rsidR="000A11FB" w:rsidRPr="00E83A84">
        <w:rPr>
          <w:rFonts w:asciiTheme="minorHAnsi" w:hAnsiTheme="minorHAnsi" w:cstheme="minorHAnsi"/>
          <w:sz w:val="22"/>
          <w:szCs w:val="22"/>
        </w:rPr>
        <w:t>ze</w:t>
      </w:r>
      <w:r w:rsidR="000A11FB" w:rsidRPr="00E83A84">
        <w:rPr>
          <w:rFonts w:asciiTheme="minorHAnsi" w:hAnsiTheme="minorHAnsi" w:cstheme="minorHAnsi"/>
          <w:sz w:val="22"/>
          <w:szCs w:val="22"/>
        </w:rPr>
        <w:t xml:space="preserve"> 2, Máchova </w:t>
      </w:r>
      <w:proofErr w:type="gramStart"/>
      <w:r w:rsidR="000A11FB" w:rsidRPr="00E83A84">
        <w:rPr>
          <w:rFonts w:asciiTheme="minorHAnsi" w:hAnsiTheme="minorHAnsi" w:cstheme="minorHAnsi"/>
          <w:sz w:val="22"/>
          <w:szCs w:val="22"/>
        </w:rPr>
        <w:t>č.p.</w:t>
      </w:r>
      <w:proofErr w:type="gramEnd"/>
      <w:r w:rsidR="000A11FB" w:rsidRPr="00E83A84">
        <w:rPr>
          <w:rFonts w:asciiTheme="minorHAnsi" w:hAnsiTheme="minorHAnsi" w:cstheme="minorHAnsi"/>
          <w:sz w:val="22"/>
          <w:szCs w:val="22"/>
        </w:rPr>
        <w:t xml:space="preserve"> 571, </w:t>
      </w:r>
      <w:proofErr w:type="spellStart"/>
      <w:r w:rsidR="000A11FB" w:rsidRPr="00E83A84">
        <w:rPr>
          <w:rFonts w:asciiTheme="minorHAnsi" w:hAnsiTheme="minorHAnsi" w:cstheme="minorHAnsi"/>
          <w:sz w:val="22"/>
          <w:szCs w:val="22"/>
        </w:rPr>
        <w:t>č.o</w:t>
      </w:r>
      <w:proofErr w:type="spellEnd"/>
      <w:r w:rsidR="000A11FB" w:rsidRPr="00E83A84">
        <w:rPr>
          <w:rFonts w:asciiTheme="minorHAnsi" w:hAnsiTheme="minorHAnsi" w:cstheme="minorHAnsi"/>
          <w:sz w:val="22"/>
          <w:szCs w:val="22"/>
        </w:rPr>
        <w:t>. 7“, v souladu s proj</w:t>
      </w:r>
      <w:r w:rsidR="000A11FB" w:rsidRPr="00E83A84">
        <w:rPr>
          <w:rFonts w:asciiTheme="minorHAnsi" w:hAnsiTheme="minorHAnsi" w:cstheme="minorHAnsi"/>
          <w:sz w:val="22"/>
          <w:szCs w:val="22"/>
        </w:rPr>
        <w:t xml:space="preserve">ektovou dokumentací zpracovanou </w:t>
      </w:r>
      <w:proofErr w:type="spellStart"/>
      <w:r w:rsidR="000A11FB" w:rsidRPr="00E83A84">
        <w:rPr>
          <w:rFonts w:asciiTheme="minorHAnsi" w:hAnsiTheme="minorHAnsi" w:cstheme="minorHAnsi"/>
          <w:sz w:val="22"/>
          <w:szCs w:val="22"/>
        </w:rPr>
        <w:t>lng</w:t>
      </w:r>
      <w:proofErr w:type="spellEnd"/>
      <w:r w:rsidR="000A11FB" w:rsidRPr="00E83A84">
        <w:rPr>
          <w:rFonts w:asciiTheme="minorHAnsi" w:hAnsiTheme="minorHAnsi" w:cstheme="minorHAnsi"/>
          <w:sz w:val="22"/>
          <w:szCs w:val="22"/>
        </w:rPr>
        <w:t xml:space="preserve">. </w:t>
      </w:r>
      <w:r w:rsidR="000A11FB" w:rsidRPr="00E83A84">
        <w:rPr>
          <w:rFonts w:asciiTheme="minorHAnsi" w:hAnsiTheme="minorHAnsi" w:cstheme="minorHAnsi"/>
          <w:sz w:val="22"/>
          <w:szCs w:val="22"/>
        </w:rPr>
        <w:t>Vít</w:t>
      </w:r>
      <w:r w:rsidR="000A11FB" w:rsidRPr="00E83A84">
        <w:rPr>
          <w:rFonts w:asciiTheme="minorHAnsi" w:hAnsiTheme="minorHAnsi" w:cstheme="minorHAnsi"/>
          <w:sz w:val="22"/>
          <w:szCs w:val="22"/>
        </w:rPr>
        <w:t xml:space="preserve">em Formanem - stavební projekty a </w:t>
      </w:r>
      <w:proofErr w:type="spellStart"/>
      <w:r w:rsidR="000A11FB" w:rsidRPr="00E83A84">
        <w:rPr>
          <w:rFonts w:asciiTheme="minorHAnsi" w:hAnsiTheme="minorHAnsi" w:cstheme="minorHAnsi"/>
          <w:sz w:val="22"/>
          <w:szCs w:val="22"/>
        </w:rPr>
        <w:t>inženýring</w:t>
      </w:r>
      <w:proofErr w:type="spellEnd"/>
      <w:r w:rsidR="000A11FB" w:rsidRPr="00E83A84">
        <w:rPr>
          <w:rFonts w:asciiTheme="minorHAnsi" w:hAnsiTheme="minorHAnsi" w:cstheme="minorHAnsi"/>
          <w:sz w:val="22"/>
          <w:szCs w:val="22"/>
        </w:rPr>
        <w:t xml:space="preserve">, autorizovaný stavební inženýr v oboru pozemních staveb, č. autorizace </w:t>
      </w:r>
      <w:r w:rsidR="000A11FB" w:rsidRPr="00E83A84">
        <w:rPr>
          <w:rFonts w:asciiTheme="minorHAnsi" w:hAnsiTheme="minorHAnsi" w:cstheme="minorHAnsi"/>
          <w:sz w:val="22"/>
          <w:szCs w:val="22"/>
          <w:highlight w:val="yellow"/>
        </w:rPr>
        <w:t>0379</w:t>
      </w:r>
      <w:r w:rsidR="000A11FB" w:rsidRPr="00E83A84">
        <w:rPr>
          <w:rFonts w:asciiTheme="minorHAnsi" w:hAnsiTheme="minorHAnsi" w:cstheme="minorHAnsi"/>
          <w:sz w:val="22"/>
          <w:szCs w:val="22"/>
        </w:rPr>
        <w:t xml:space="preserve">, </w:t>
      </w:r>
      <w:r w:rsidR="000A11FB" w:rsidRPr="00E83A84">
        <w:rPr>
          <w:rFonts w:asciiTheme="minorHAnsi" w:hAnsiTheme="minorHAnsi" w:cstheme="minorHAnsi"/>
          <w:sz w:val="22"/>
          <w:szCs w:val="22"/>
          <w:highlight w:val="yellow"/>
        </w:rPr>
        <w:t>Vehlovická 682162, 18</w:t>
      </w:r>
      <w:r w:rsidR="000A11FB" w:rsidRPr="00E83A84">
        <w:rPr>
          <w:rFonts w:asciiTheme="minorHAnsi" w:hAnsiTheme="minorHAnsi" w:cstheme="minorHAnsi"/>
          <w:sz w:val="22"/>
          <w:szCs w:val="22"/>
          <w:highlight w:val="yellow"/>
        </w:rPr>
        <w:t>1 00 Praha 8</w:t>
      </w:r>
      <w:r w:rsidR="000A11FB" w:rsidRPr="00E83A84">
        <w:rPr>
          <w:rFonts w:asciiTheme="minorHAnsi" w:hAnsiTheme="minorHAnsi" w:cstheme="minorHAnsi"/>
          <w:sz w:val="22"/>
          <w:szCs w:val="22"/>
        </w:rPr>
        <w:t>,</w:t>
      </w:r>
      <w:proofErr w:type="gramStart"/>
      <w:r w:rsidR="000A11FB" w:rsidRPr="00E83A84">
        <w:rPr>
          <w:rFonts w:asciiTheme="minorHAnsi" w:hAnsiTheme="minorHAnsi" w:cstheme="minorHAnsi"/>
          <w:sz w:val="22"/>
          <w:szCs w:val="22"/>
          <w:highlight w:val="yellow"/>
        </w:rPr>
        <w:t>Tel</w:t>
      </w:r>
      <w:proofErr w:type="gramEnd"/>
      <w:r w:rsidR="000A11FB" w:rsidRPr="00E83A84">
        <w:rPr>
          <w:rFonts w:asciiTheme="minorHAnsi" w:hAnsiTheme="minorHAnsi" w:cstheme="minorHAnsi"/>
          <w:sz w:val="22"/>
          <w:szCs w:val="22"/>
          <w:highlight w:val="yellow"/>
        </w:rPr>
        <w:t xml:space="preserve"> :</w:t>
      </w:r>
      <w:proofErr w:type="gramStart"/>
      <w:r w:rsidR="000A11FB" w:rsidRPr="00E83A84">
        <w:rPr>
          <w:rFonts w:asciiTheme="minorHAnsi" w:hAnsiTheme="minorHAnsi" w:cstheme="minorHAnsi"/>
          <w:sz w:val="22"/>
          <w:szCs w:val="22"/>
          <w:highlight w:val="yellow"/>
        </w:rPr>
        <w:t>602 183 599</w:t>
      </w:r>
      <w:proofErr w:type="gramEnd"/>
      <w:r w:rsidR="000A11FB" w:rsidRPr="00E83A84">
        <w:rPr>
          <w:rFonts w:asciiTheme="minorHAnsi" w:hAnsiTheme="minorHAnsi" w:cstheme="minorHAnsi"/>
          <w:sz w:val="22"/>
          <w:szCs w:val="22"/>
        </w:rPr>
        <w:t xml:space="preserve"> </w:t>
      </w:r>
    </w:p>
    <w:p w14:paraId="079ADC19" w14:textId="77777777" w:rsidR="000A11FB" w:rsidRPr="00E83A84" w:rsidRDefault="000A11FB" w:rsidP="000A11FB">
      <w:pPr>
        <w:pStyle w:val="OdstavecSmlouvy"/>
        <w:keepLines w:val="0"/>
        <w:numPr>
          <w:ilvl w:val="0"/>
          <w:numId w:val="0"/>
        </w:numPr>
        <w:tabs>
          <w:tab w:val="clear" w:pos="426"/>
          <w:tab w:val="left" w:pos="851"/>
        </w:tabs>
        <w:spacing w:after="0" w:line="276" w:lineRule="auto"/>
        <w:ind w:left="357"/>
        <w:rPr>
          <w:rFonts w:asciiTheme="minorHAnsi" w:hAnsiTheme="minorHAnsi" w:cstheme="minorHAnsi"/>
          <w:sz w:val="22"/>
          <w:szCs w:val="22"/>
        </w:rPr>
      </w:pPr>
      <w:r w:rsidRPr="00E83A84">
        <w:rPr>
          <w:rFonts w:asciiTheme="minorHAnsi" w:hAnsiTheme="minorHAnsi" w:cstheme="minorHAnsi"/>
          <w:sz w:val="22"/>
          <w:szCs w:val="22"/>
        </w:rPr>
        <w:t xml:space="preserve">e-mail : </w:t>
      </w:r>
      <w:hyperlink r:id="rId10" w:history="1">
        <w:r w:rsidRPr="00E83A84">
          <w:rPr>
            <w:rStyle w:val="Hypertextovodkaz"/>
            <w:rFonts w:asciiTheme="minorHAnsi" w:hAnsiTheme="minorHAnsi" w:cstheme="minorHAnsi"/>
            <w:sz w:val="22"/>
            <w:szCs w:val="22"/>
          </w:rPr>
          <w:t>vit.forman@gmail.com</w:t>
        </w:r>
      </w:hyperlink>
    </w:p>
    <w:p w14:paraId="57D163EE" w14:textId="11085468" w:rsidR="000A11FB" w:rsidRPr="00E83A84" w:rsidRDefault="000A11FB" w:rsidP="00B259CD">
      <w:pPr>
        <w:pStyle w:val="OdstavecSmlouvy"/>
        <w:keepLines w:val="0"/>
        <w:numPr>
          <w:ilvl w:val="0"/>
          <w:numId w:val="3"/>
        </w:numPr>
        <w:tabs>
          <w:tab w:val="clear" w:pos="426"/>
          <w:tab w:val="left" w:pos="851"/>
        </w:tabs>
        <w:spacing w:after="0" w:line="276" w:lineRule="auto"/>
        <w:rPr>
          <w:rFonts w:asciiTheme="minorHAnsi" w:hAnsiTheme="minorHAnsi" w:cstheme="minorHAnsi"/>
          <w:sz w:val="22"/>
          <w:szCs w:val="22"/>
        </w:rPr>
      </w:pPr>
      <w:r w:rsidRPr="00E83A84">
        <w:rPr>
          <w:rFonts w:asciiTheme="minorHAnsi" w:hAnsiTheme="minorHAnsi" w:cstheme="minorHAnsi"/>
          <w:sz w:val="22"/>
          <w:szCs w:val="22"/>
        </w:rPr>
        <w:lastRenderedPageBreak/>
        <w:t>Objednatel se zavazuje dokončené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40394444" w14:textId="77777777" w:rsidR="000A11FB" w:rsidRPr="00E83A84" w:rsidRDefault="000A11FB" w:rsidP="000A11FB">
      <w:pPr>
        <w:pStyle w:val="OdstavecSmlouvy"/>
        <w:keepLines w:val="0"/>
        <w:numPr>
          <w:ilvl w:val="0"/>
          <w:numId w:val="0"/>
        </w:numPr>
        <w:tabs>
          <w:tab w:val="clear" w:pos="426"/>
          <w:tab w:val="left" w:pos="851"/>
        </w:tabs>
        <w:spacing w:after="0" w:line="276" w:lineRule="auto"/>
        <w:ind w:left="357"/>
        <w:rPr>
          <w:rFonts w:asciiTheme="minorHAnsi" w:hAnsiTheme="minorHAnsi" w:cstheme="minorHAnsi"/>
          <w:sz w:val="22"/>
          <w:szCs w:val="22"/>
        </w:rPr>
      </w:pPr>
    </w:p>
    <w:p w14:paraId="1AB6D252"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IV.</w:t>
      </w:r>
    </w:p>
    <w:p w14:paraId="72AF5C64"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 xml:space="preserve">Doba a místo plnění </w:t>
      </w:r>
    </w:p>
    <w:p w14:paraId="0BD115B4" w14:textId="72F9326D" w:rsidR="000A11FB" w:rsidRPr="00E83A84" w:rsidRDefault="000A11FB" w:rsidP="00B259CD">
      <w:pPr>
        <w:widowControl w:val="0"/>
        <w:numPr>
          <w:ilvl w:val="0"/>
          <w:numId w:val="4"/>
        </w:numPr>
        <w:spacing w:after="0" w:line="276" w:lineRule="auto"/>
        <w:jc w:val="both"/>
        <w:rPr>
          <w:rFonts w:asciiTheme="minorHAnsi" w:hAnsiTheme="minorHAnsi" w:cstheme="minorHAnsi"/>
          <w:i/>
          <w:iCs/>
        </w:rPr>
      </w:pPr>
      <w:r w:rsidRPr="00E83A84">
        <w:rPr>
          <w:rFonts w:asciiTheme="minorHAnsi" w:hAnsiTheme="minorHAnsi" w:cstheme="minorHAnsi"/>
          <w:bCs/>
        </w:rPr>
        <w:t>Zhotov</w:t>
      </w:r>
      <w:r w:rsidRPr="00E83A84">
        <w:rPr>
          <w:rFonts w:asciiTheme="minorHAnsi" w:hAnsiTheme="minorHAnsi" w:cstheme="minorHAnsi"/>
        </w:rPr>
        <w:t>itel</w:t>
      </w:r>
      <w:r w:rsidRPr="00E83A84">
        <w:rPr>
          <w:rFonts w:asciiTheme="minorHAnsi" w:hAnsiTheme="minorHAnsi" w:cstheme="minorHAnsi"/>
          <w:b/>
        </w:rPr>
        <w:t xml:space="preserve"> </w:t>
      </w:r>
      <w:r w:rsidRPr="00E83A84">
        <w:rPr>
          <w:rFonts w:asciiTheme="minorHAnsi" w:hAnsiTheme="minorHAnsi" w:cstheme="minorHAnsi"/>
        </w:rPr>
        <w:t xml:space="preserve">provede dílo ve lhůtě </w:t>
      </w:r>
      <w:r w:rsidRPr="00E83A84">
        <w:rPr>
          <w:rFonts w:asciiTheme="minorHAnsi" w:hAnsiTheme="minorHAnsi" w:cstheme="minorHAnsi"/>
          <w:b/>
        </w:rPr>
        <w:t xml:space="preserve">od </w:t>
      </w:r>
      <w:r w:rsidRPr="00E83A84">
        <w:rPr>
          <w:rFonts w:asciiTheme="minorHAnsi" w:hAnsiTheme="minorHAnsi" w:cstheme="minorHAnsi"/>
          <w:b/>
          <w:highlight w:val="yellow"/>
        </w:rPr>
        <w:t>DDMMRRRR</w:t>
      </w:r>
      <w:r w:rsidRPr="00E83A84">
        <w:rPr>
          <w:rFonts w:asciiTheme="minorHAnsi" w:hAnsiTheme="minorHAnsi" w:cstheme="minorHAnsi"/>
        </w:rPr>
        <w:t xml:space="preserve"> </w:t>
      </w:r>
      <w:r w:rsidRPr="00E83A84">
        <w:rPr>
          <w:rFonts w:asciiTheme="minorHAnsi" w:hAnsiTheme="minorHAnsi" w:cstheme="minorHAnsi"/>
          <w:b/>
        </w:rPr>
        <w:t xml:space="preserve">do </w:t>
      </w:r>
      <w:r w:rsidRPr="00E83A84">
        <w:rPr>
          <w:rFonts w:asciiTheme="minorHAnsi" w:hAnsiTheme="minorHAnsi" w:cstheme="minorHAnsi"/>
          <w:b/>
          <w:highlight w:val="yellow"/>
        </w:rPr>
        <w:t>DDMMRRRR</w:t>
      </w:r>
      <w:r w:rsidRPr="00E83A84">
        <w:rPr>
          <w:rFonts w:asciiTheme="minorHAnsi" w:hAnsiTheme="minorHAnsi" w:cstheme="minorHAnsi"/>
        </w:rPr>
        <w:t xml:space="preserve"> a nejpozději poslední den lhůty dokončené dílo předá objednateli. </w:t>
      </w:r>
    </w:p>
    <w:p w14:paraId="02E147C5" w14:textId="77777777" w:rsidR="000A11FB" w:rsidRPr="00E83A84" w:rsidRDefault="000A11FB" w:rsidP="00A406FB">
      <w:pPr>
        <w:spacing w:after="0"/>
        <w:rPr>
          <w:rFonts w:asciiTheme="minorHAnsi" w:hAnsiTheme="minorHAnsi" w:cstheme="minorHAnsi"/>
        </w:rPr>
      </w:pPr>
    </w:p>
    <w:p w14:paraId="3DE3B77D" w14:textId="77777777" w:rsidR="000A11FB" w:rsidRPr="00E83A84" w:rsidRDefault="000A11FB" w:rsidP="00A406FB">
      <w:pPr>
        <w:spacing w:after="0"/>
        <w:rPr>
          <w:rFonts w:asciiTheme="minorHAnsi" w:hAnsiTheme="minorHAnsi" w:cstheme="minorHAnsi"/>
        </w:rPr>
      </w:pPr>
    </w:p>
    <w:p w14:paraId="5345BEF0" w14:textId="77777777" w:rsidR="000A11FB" w:rsidRPr="00E83A84" w:rsidRDefault="000A11FB" w:rsidP="000A11FB">
      <w:pPr>
        <w:pStyle w:val="Smlouva2"/>
        <w:keepNext/>
        <w:spacing w:line="276" w:lineRule="auto"/>
        <w:rPr>
          <w:rFonts w:asciiTheme="minorHAnsi" w:hAnsiTheme="minorHAnsi" w:cstheme="minorHAnsi"/>
          <w:szCs w:val="24"/>
        </w:rPr>
      </w:pPr>
      <w:r w:rsidRPr="00E83A84">
        <w:rPr>
          <w:rFonts w:asciiTheme="minorHAnsi" w:hAnsiTheme="minorHAnsi" w:cstheme="minorHAnsi"/>
          <w:szCs w:val="24"/>
        </w:rPr>
        <w:t>V.</w:t>
      </w:r>
    </w:p>
    <w:p w14:paraId="35BAEF4E"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Cena za dílo a platební podmínky</w:t>
      </w:r>
    </w:p>
    <w:p w14:paraId="73325F5C" w14:textId="403AD546" w:rsidR="000A11FB" w:rsidRPr="00E83A84" w:rsidRDefault="000A11FB" w:rsidP="00B259CD">
      <w:pPr>
        <w:pStyle w:val="Odstavecseseznamem"/>
        <w:numPr>
          <w:ilvl w:val="0"/>
          <w:numId w:val="5"/>
        </w:numPr>
        <w:tabs>
          <w:tab w:val="left" w:pos="360"/>
          <w:tab w:val="left" w:pos="851"/>
          <w:tab w:val="left" w:pos="1980"/>
          <w:tab w:val="left" w:pos="7380"/>
        </w:tabs>
        <w:spacing w:after="0" w:line="276" w:lineRule="auto"/>
        <w:rPr>
          <w:rFonts w:asciiTheme="minorHAnsi" w:hAnsiTheme="minorHAnsi" w:cstheme="minorHAnsi"/>
        </w:rPr>
      </w:pPr>
      <w:r w:rsidRPr="00E83A84">
        <w:rPr>
          <w:rFonts w:asciiTheme="minorHAnsi" w:hAnsiTheme="minorHAnsi" w:cstheme="minorHAnsi"/>
        </w:rPr>
        <w:t>Cena za provedené dílo je stanovena dohodou smluvních stran a činí:</w:t>
      </w:r>
      <w:r w:rsidRPr="00E83A84">
        <w:rPr>
          <w:rFonts w:asciiTheme="minorHAnsi" w:hAnsiTheme="minorHAnsi" w:cstheme="minorHAnsi"/>
        </w:rPr>
        <w:t xml:space="preserve"> </w:t>
      </w:r>
      <w:r w:rsidRPr="00E83A84">
        <w:rPr>
          <w:rFonts w:asciiTheme="minorHAnsi" w:hAnsiTheme="minorHAnsi" w:cstheme="minorHAnsi"/>
        </w:rPr>
        <w:t xml:space="preserve">Kč </w:t>
      </w:r>
      <w:r w:rsidRPr="00E83A84">
        <w:rPr>
          <w:rFonts w:asciiTheme="minorHAnsi" w:hAnsiTheme="minorHAnsi" w:cstheme="minorHAnsi"/>
          <w:highlight w:val="yellow"/>
        </w:rPr>
        <w:t>XXXX</w:t>
      </w:r>
      <w:r w:rsidRPr="00E83A84">
        <w:rPr>
          <w:rFonts w:asciiTheme="minorHAnsi" w:hAnsiTheme="minorHAnsi" w:cstheme="minorHAnsi"/>
        </w:rPr>
        <w:t>,- bez DPH</w:t>
      </w:r>
      <w:r w:rsidRPr="00E83A84">
        <w:rPr>
          <w:rFonts w:asciiTheme="minorHAnsi" w:hAnsiTheme="minorHAnsi" w:cstheme="minorHAnsi"/>
        </w:rPr>
        <w:t xml:space="preserve"> (slovy: </w:t>
      </w:r>
      <w:proofErr w:type="spellStart"/>
      <w:r w:rsidRPr="00E83A84">
        <w:rPr>
          <w:rFonts w:asciiTheme="minorHAnsi" w:hAnsiTheme="minorHAnsi" w:cstheme="minorHAnsi"/>
          <w:highlight w:val="yellow"/>
        </w:rPr>
        <w:t>xxxxxxxxxxxxxxxxxxxxxx</w:t>
      </w:r>
      <w:proofErr w:type="spellEnd"/>
      <w:r w:rsidRPr="00E83A84">
        <w:rPr>
          <w:rFonts w:asciiTheme="minorHAnsi" w:hAnsiTheme="minorHAnsi" w:cstheme="minorHAnsi"/>
        </w:rPr>
        <w:t xml:space="preserve"> korun českých)</w:t>
      </w:r>
    </w:p>
    <w:p w14:paraId="6E81523E" w14:textId="2CE6C477" w:rsidR="000A11FB" w:rsidRPr="00E83A84" w:rsidRDefault="000A11FB" w:rsidP="000A11FB">
      <w:pPr>
        <w:pStyle w:val="OdstavecSmlouvy"/>
        <w:keepLines w:val="0"/>
        <w:numPr>
          <w:ilvl w:val="0"/>
          <w:numId w:val="0"/>
        </w:numPr>
        <w:tabs>
          <w:tab w:val="clear" w:pos="426"/>
          <w:tab w:val="left" w:pos="851"/>
        </w:tabs>
        <w:spacing w:after="0" w:line="276" w:lineRule="auto"/>
        <w:ind w:left="357"/>
        <w:jc w:val="left"/>
        <w:rPr>
          <w:rFonts w:asciiTheme="minorHAnsi" w:hAnsiTheme="minorHAnsi" w:cstheme="minorHAnsi"/>
          <w:sz w:val="22"/>
          <w:szCs w:val="22"/>
        </w:rPr>
      </w:pPr>
      <w:r w:rsidRPr="00E83A84">
        <w:rPr>
          <w:rFonts w:asciiTheme="minorHAnsi" w:hAnsiTheme="minorHAnsi" w:cstheme="minorHAnsi"/>
          <w:sz w:val="22"/>
          <w:szCs w:val="22"/>
        </w:rPr>
        <w:t>DPH bude účtována dle platných předpisů v době realizace</w:t>
      </w:r>
      <w:r w:rsidRPr="00E83A84">
        <w:rPr>
          <w:rFonts w:asciiTheme="minorHAnsi" w:hAnsiTheme="minorHAnsi" w:cstheme="minorHAnsi"/>
          <w:sz w:val="22"/>
          <w:szCs w:val="22"/>
        </w:rPr>
        <w:t>.</w:t>
      </w:r>
    </w:p>
    <w:p w14:paraId="08DF6819" w14:textId="77777777" w:rsidR="000A11FB" w:rsidRPr="00E83A84" w:rsidRDefault="000A11FB" w:rsidP="000A11FB">
      <w:pPr>
        <w:pStyle w:val="OdstavecSmlouvy"/>
        <w:keepLines w:val="0"/>
        <w:numPr>
          <w:ilvl w:val="0"/>
          <w:numId w:val="0"/>
        </w:numPr>
        <w:tabs>
          <w:tab w:val="clear" w:pos="426"/>
          <w:tab w:val="left" w:pos="851"/>
        </w:tabs>
        <w:spacing w:after="0" w:line="276" w:lineRule="auto"/>
        <w:ind w:left="357"/>
        <w:jc w:val="left"/>
        <w:rPr>
          <w:rFonts w:asciiTheme="minorHAnsi" w:hAnsiTheme="minorHAnsi" w:cstheme="minorHAnsi"/>
          <w:sz w:val="22"/>
          <w:szCs w:val="22"/>
        </w:rPr>
      </w:pPr>
    </w:p>
    <w:p w14:paraId="7DA93C94" w14:textId="515E2716" w:rsidR="000A11FB" w:rsidRPr="00E83A84" w:rsidRDefault="000A11FB" w:rsidP="000A11FB">
      <w:pPr>
        <w:pStyle w:val="OdstavecSmlouvy"/>
        <w:keepLines w:val="0"/>
        <w:numPr>
          <w:ilvl w:val="0"/>
          <w:numId w:val="0"/>
        </w:numPr>
        <w:tabs>
          <w:tab w:val="clear" w:pos="426"/>
          <w:tab w:val="left" w:pos="851"/>
        </w:tabs>
        <w:spacing w:after="0" w:line="276" w:lineRule="auto"/>
        <w:ind w:left="357"/>
        <w:jc w:val="left"/>
        <w:rPr>
          <w:rFonts w:asciiTheme="minorHAnsi" w:hAnsiTheme="minorHAnsi" w:cstheme="minorHAnsi"/>
          <w:sz w:val="22"/>
          <w:szCs w:val="22"/>
        </w:rPr>
      </w:pPr>
      <w:r w:rsidRPr="00E83A84">
        <w:rPr>
          <w:rFonts w:asciiTheme="minorHAnsi" w:hAnsiTheme="minorHAnsi" w:cstheme="minorHAnsi"/>
          <w:sz w:val="22"/>
          <w:szCs w:val="22"/>
          <w:highlight w:val="yellow"/>
        </w:rPr>
        <w:t>Zhotovitel garantuje maximální výši 5% víceprací.</w:t>
      </w:r>
    </w:p>
    <w:p w14:paraId="5769A736" w14:textId="369F2C29" w:rsidR="000A11FB" w:rsidRPr="00E83A84" w:rsidRDefault="000A11FB" w:rsidP="000A11FB">
      <w:pPr>
        <w:pStyle w:val="OdstavecSmlouvy"/>
        <w:keepLines w:val="0"/>
        <w:numPr>
          <w:ilvl w:val="0"/>
          <w:numId w:val="0"/>
        </w:numPr>
        <w:tabs>
          <w:tab w:val="clear" w:pos="426"/>
          <w:tab w:val="left" w:pos="851"/>
        </w:tabs>
        <w:spacing w:after="0" w:line="276" w:lineRule="auto"/>
        <w:ind w:left="283" w:hanging="283"/>
        <w:jc w:val="left"/>
        <w:rPr>
          <w:rFonts w:asciiTheme="minorHAnsi" w:hAnsiTheme="minorHAnsi" w:cstheme="minorHAnsi"/>
          <w:sz w:val="22"/>
          <w:szCs w:val="22"/>
        </w:rPr>
      </w:pPr>
    </w:p>
    <w:p w14:paraId="136DE83B" w14:textId="111E4819" w:rsidR="000A11FB" w:rsidRPr="00E83A84" w:rsidRDefault="000A11FB" w:rsidP="000A11FB">
      <w:pPr>
        <w:pStyle w:val="OdstavecSmlouvy"/>
        <w:keepLines w:val="0"/>
        <w:numPr>
          <w:ilvl w:val="0"/>
          <w:numId w:val="0"/>
        </w:numPr>
        <w:tabs>
          <w:tab w:val="clear" w:pos="426"/>
          <w:tab w:val="left" w:pos="851"/>
        </w:tabs>
        <w:spacing w:after="0" w:line="276" w:lineRule="auto"/>
        <w:ind w:left="283" w:hanging="283"/>
        <w:jc w:val="left"/>
        <w:rPr>
          <w:rFonts w:asciiTheme="minorHAnsi" w:hAnsiTheme="minorHAnsi" w:cstheme="minorHAnsi"/>
          <w:sz w:val="22"/>
          <w:szCs w:val="22"/>
        </w:rPr>
      </w:pPr>
    </w:p>
    <w:p w14:paraId="6CC362E7"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VI.</w:t>
      </w:r>
    </w:p>
    <w:p w14:paraId="1EB63354" w14:textId="77777777" w:rsidR="000A11FB" w:rsidRPr="00E83A84" w:rsidRDefault="000A11FB" w:rsidP="000A11FB">
      <w:pPr>
        <w:pStyle w:val="Smlouva2"/>
        <w:spacing w:line="276" w:lineRule="auto"/>
        <w:rPr>
          <w:rFonts w:asciiTheme="minorHAnsi" w:hAnsiTheme="minorHAnsi" w:cstheme="minorHAnsi"/>
          <w:bCs/>
          <w:szCs w:val="24"/>
        </w:rPr>
      </w:pPr>
      <w:r w:rsidRPr="00E83A84">
        <w:rPr>
          <w:rFonts w:asciiTheme="minorHAnsi" w:hAnsiTheme="minorHAnsi" w:cstheme="minorHAnsi"/>
          <w:bCs/>
          <w:szCs w:val="24"/>
        </w:rPr>
        <w:t xml:space="preserve">Provádění díla </w:t>
      </w:r>
    </w:p>
    <w:p w14:paraId="51C0952A" w14:textId="5E29C108" w:rsidR="000A11FB" w:rsidRPr="00E83A84" w:rsidRDefault="000A11FB" w:rsidP="00B259CD">
      <w:pPr>
        <w:pStyle w:val="OdstavecSmlouvy"/>
        <w:keepLines w:val="0"/>
        <w:numPr>
          <w:ilvl w:val="0"/>
          <w:numId w:val="6"/>
        </w:numPr>
        <w:tabs>
          <w:tab w:val="clear" w:pos="426"/>
          <w:tab w:val="left" w:pos="851"/>
        </w:tabs>
        <w:spacing w:after="0" w:line="276" w:lineRule="auto"/>
        <w:jc w:val="left"/>
        <w:rPr>
          <w:rFonts w:asciiTheme="minorHAnsi" w:hAnsiTheme="minorHAnsi" w:cstheme="minorHAnsi"/>
          <w:sz w:val="22"/>
          <w:szCs w:val="22"/>
        </w:rPr>
      </w:pPr>
      <w:r w:rsidRPr="00E83A84">
        <w:rPr>
          <w:rFonts w:asciiTheme="minorHAnsi" w:hAnsiTheme="minorHAnsi" w:cstheme="minorHAnsi"/>
          <w:sz w:val="22"/>
          <w:szCs w:val="22"/>
        </w:rPr>
        <w:t>Zhotovitel je povinen v průběhu provádění prací ob</w:t>
      </w:r>
      <w:r w:rsidRPr="00E83A84">
        <w:rPr>
          <w:rFonts w:asciiTheme="minorHAnsi" w:hAnsiTheme="minorHAnsi" w:cstheme="minorHAnsi"/>
          <w:sz w:val="22"/>
          <w:szCs w:val="22"/>
        </w:rPr>
        <w:t xml:space="preserve">jednatele písemně upozornit bez </w:t>
      </w:r>
      <w:r w:rsidRPr="00E83A84">
        <w:rPr>
          <w:rFonts w:asciiTheme="minorHAnsi" w:hAnsiTheme="minorHAnsi" w:cstheme="minorHAnsi"/>
          <w:sz w:val="22"/>
          <w:szCs w:val="22"/>
        </w:rPr>
        <w:t>zbytečného odkladu na skutečnosti, kt</w:t>
      </w:r>
      <w:r w:rsidRPr="00E83A84">
        <w:rPr>
          <w:rFonts w:asciiTheme="minorHAnsi" w:hAnsiTheme="minorHAnsi" w:cstheme="minorHAnsi"/>
          <w:sz w:val="22"/>
          <w:szCs w:val="22"/>
        </w:rPr>
        <w:t>eré mohou mít vliv na cenu díla.</w:t>
      </w:r>
    </w:p>
    <w:p w14:paraId="0E8885AD" w14:textId="50F78D0C" w:rsidR="000A11FB" w:rsidRPr="00E83A84" w:rsidRDefault="000A11FB" w:rsidP="000A11FB">
      <w:pPr>
        <w:pStyle w:val="OdstavecSmlouvy"/>
        <w:keepLines w:val="0"/>
        <w:numPr>
          <w:ilvl w:val="0"/>
          <w:numId w:val="0"/>
        </w:numPr>
        <w:tabs>
          <w:tab w:val="clear" w:pos="426"/>
          <w:tab w:val="left" w:pos="851"/>
        </w:tabs>
        <w:spacing w:after="0" w:line="276" w:lineRule="auto"/>
        <w:ind w:left="283" w:hanging="283"/>
        <w:jc w:val="left"/>
        <w:rPr>
          <w:rFonts w:asciiTheme="minorHAnsi" w:hAnsiTheme="minorHAnsi" w:cstheme="minorHAnsi"/>
          <w:sz w:val="22"/>
          <w:szCs w:val="22"/>
        </w:rPr>
      </w:pPr>
    </w:p>
    <w:p w14:paraId="0853E38A" w14:textId="77777777" w:rsidR="000A11FB" w:rsidRPr="00E83A84" w:rsidRDefault="000A11FB" w:rsidP="000A11FB">
      <w:pPr>
        <w:pStyle w:val="Smlouva2"/>
        <w:keepNext/>
        <w:spacing w:line="276" w:lineRule="auto"/>
        <w:rPr>
          <w:rFonts w:asciiTheme="minorHAnsi" w:hAnsiTheme="minorHAnsi" w:cstheme="minorHAnsi"/>
          <w:szCs w:val="24"/>
        </w:rPr>
      </w:pPr>
      <w:r w:rsidRPr="00E83A84">
        <w:rPr>
          <w:rFonts w:asciiTheme="minorHAnsi" w:hAnsiTheme="minorHAnsi" w:cstheme="minorHAnsi"/>
          <w:szCs w:val="24"/>
        </w:rPr>
        <w:t>VII.</w:t>
      </w:r>
    </w:p>
    <w:p w14:paraId="154CD145"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Stavební deník</w:t>
      </w:r>
    </w:p>
    <w:p w14:paraId="3F04F705" w14:textId="77777777" w:rsidR="000A11FB" w:rsidRPr="00E83A84" w:rsidRDefault="000A11FB" w:rsidP="00B259CD">
      <w:pPr>
        <w:pStyle w:val="Smlouva3"/>
        <w:numPr>
          <w:ilvl w:val="2"/>
          <w:numId w:val="7"/>
        </w:numPr>
        <w:tabs>
          <w:tab w:val="left" w:pos="426"/>
        </w:tabs>
        <w:spacing w:before="0" w:line="276" w:lineRule="auto"/>
        <w:rPr>
          <w:rFonts w:asciiTheme="minorHAnsi" w:hAnsiTheme="minorHAnsi" w:cstheme="minorHAnsi"/>
          <w:sz w:val="22"/>
          <w:szCs w:val="22"/>
        </w:rPr>
      </w:pPr>
      <w:r w:rsidRPr="00E83A84">
        <w:rPr>
          <w:rFonts w:asciiTheme="minorHAnsi" w:hAnsiTheme="minorHAnsi" w:cstheme="minorHAnsi"/>
          <w:sz w:val="22"/>
          <w:szCs w:val="22"/>
        </w:rPr>
        <w:t>Zhotovitel je povinen o všech pracích a činnostech prováděných v souvislosti se stavbou vést stavební deník v souladu se stavebním zákonem. Stavební deník musí být přístupný na staveništi kdykoliv v průběhu práce.</w:t>
      </w:r>
    </w:p>
    <w:p w14:paraId="3C854213" w14:textId="77777777" w:rsidR="000A11FB" w:rsidRPr="00E83A84" w:rsidRDefault="000A11FB" w:rsidP="00B259CD">
      <w:pPr>
        <w:pStyle w:val="Smlouva3"/>
        <w:numPr>
          <w:ilvl w:val="2"/>
          <w:numId w:val="7"/>
        </w:numPr>
        <w:tabs>
          <w:tab w:val="left" w:pos="426"/>
        </w:tabs>
        <w:spacing w:before="0" w:line="276" w:lineRule="auto"/>
        <w:rPr>
          <w:rFonts w:asciiTheme="minorHAnsi" w:hAnsiTheme="minorHAnsi" w:cstheme="minorHAnsi"/>
          <w:sz w:val="22"/>
          <w:szCs w:val="22"/>
        </w:rPr>
      </w:pPr>
      <w:r w:rsidRPr="00E83A84">
        <w:rPr>
          <w:rFonts w:asciiTheme="minorHAnsi" w:hAnsiTheme="minorHAnsi" w:cstheme="minorHAnsi"/>
          <w:sz w:val="22"/>
          <w:szCs w:val="22"/>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w:t>
      </w:r>
      <w:r w:rsidRPr="00E83A84">
        <w:rPr>
          <w:rFonts w:asciiTheme="minorHAnsi" w:hAnsiTheme="minorHAnsi" w:cstheme="minorHAnsi"/>
          <w:color w:val="00B050"/>
          <w:sz w:val="22"/>
          <w:szCs w:val="22"/>
        </w:rPr>
        <w:t xml:space="preserve"> </w:t>
      </w:r>
      <w:r w:rsidRPr="00E83A84">
        <w:rPr>
          <w:rFonts w:asciiTheme="minorHAnsi" w:hAnsiTheme="minorHAnsi" w:cstheme="minorHAnsi"/>
          <w:sz w:val="22"/>
          <w:szCs w:val="22"/>
        </w:rPr>
        <w:t>zhotovitele nebo jeho zástupcem.</w:t>
      </w:r>
    </w:p>
    <w:p w14:paraId="5F44A2C6" w14:textId="77777777" w:rsidR="000A11FB" w:rsidRPr="00E83A84" w:rsidRDefault="000A11FB" w:rsidP="00B259CD">
      <w:pPr>
        <w:pStyle w:val="Smlouva3"/>
        <w:numPr>
          <w:ilvl w:val="2"/>
          <w:numId w:val="7"/>
        </w:numPr>
        <w:tabs>
          <w:tab w:val="left" w:pos="426"/>
        </w:tabs>
        <w:spacing w:before="0" w:line="276" w:lineRule="auto"/>
        <w:rPr>
          <w:rFonts w:asciiTheme="minorHAnsi" w:hAnsiTheme="minorHAnsi" w:cstheme="minorHAnsi"/>
          <w:sz w:val="22"/>
          <w:szCs w:val="22"/>
        </w:rPr>
      </w:pPr>
      <w:r w:rsidRPr="00E83A84">
        <w:rPr>
          <w:rFonts w:asciiTheme="minorHAnsi" w:hAnsiTheme="minorHAnsi" w:cstheme="minorHAnsi"/>
          <w:sz w:val="22"/>
          <w:szCs w:val="22"/>
        </w:rPr>
        <w:t xml:space="preserve">Do stavebního deníku budou zapsány všechny skutečnosti související s plněním smlouvy. </w:t>
      </w:r>
    </w:p>
    <w:p w14:paraId="43EAF4A1" w14:textId="77777777" w:rsidR="000A11FB" w:rsidRPr="00E83A84" w:rsidRDefault="000A11FB" w:rsidP="000A11FB">
      <w:pPr>
        <w:pStyle w:val="OdstavecSmlouvy"/>
        <w:keepLines w:val="0"/>
        <w:numPr>
          <w:ilvl w:val="0"/>
          <w:numId w:val="0"/>
        </w:numPr>
        <w:tabs>
          <w:tab w:val="clear" w:pos="426"/>
          <w:tab w:val="left" w:pos="851"/>
        </w:tabs>
        <w:spacing w:after="0" w:line="276" w:lineRule="auto"/>
        <w:ind w:left="283" w:hanging="283"/>
        <w:jc w:val="left"/>
        <w:rPr>
          <w:rFonts w:asciiTheme="minorHAnsi" w:hAnsiTheme="minorHAnsi" w:cstheme="minorHAnsi"/>
          <w:sz w:val="22"/>
          <w:szCs w:val="22"/>
        </w:rPr>
      </w:pPr>
    </w:p>
    <w:p w14:paraId="21D7971D" w14:textId="4C0FF5EE" w:rsidR="000A11FB" w:rsidRPr="00E83A84" w:rsidRDefault="000A11FB" w:rsidP="00E83A84">
      <w:pPr>
        <w:keepNext/>
        <w:tabs>
          <w:tab w:val="left" w:pos="0"/>
        </w:tabs>
        <w:spacing w:after="0"/>
        <w:jc w:val="center"/>
        <w:rPr>
          <w:rFonts w:asciiTheme="minorHAnsi" w:hAnsiTheme="minorHAnsi" w:cstheme="minorHAnsi"/>
          <w:b/>
          <w:bCs/>
          <w:sz w:val="24"/>
          <w:szCs w:val="24"/>
        </w:rPr>
      </w:pPr>
      <w:r w:rsidRPr="00E83A84">
        <w:rPr>
          <w:rFonts w:asciiTheme="minorHAnsi" w:hAnsiTheme="minorHAnsi" w:cstheme="minorHAnsi"/>
          <w:b/>
          <w:bCs/>
          <w:sz w:val="24"/>
          <w:szCs w:val="24"/>
        </w:rPr>
        <w:t>VIII.</w:t>
      </w:r>
    </w:p>
    <w:p w14:paraId="66CD0534" w14:textId="3C11DF44" w:rsidR="000A11FB" w:rsidRPr="00E83A84" w:rsidRDefault="000A11FB" w:rsidP="00E83A84">
      <w:pPr>
        <w:pStyle w:val="Smlouva2"/>
        <w:spacing w:line="276" w:lineRule="auto"/>
        <w:rPr>
          <w:rFonts w:asciiTheme="minorHAnsi" w:hAnsiTheme="minorHAnsi" w:cstheme="minorHAnsi"/>
          <w:bCs/>
          <w:szCs w:val="24"/>
        </w:rPr>
      </w:pPr>
      <w:r w:rsidRPr="00E83A84">
        <w:rPr>
          <w:rFonts w:asciiTheme="minorHAnsi" w:hAnsiTheme="minorHAnsi" w:cstheme="minorHAnsi"/>
          <w:bCs/>
          <w:szCs w:val="24"/>
        </w:rPr>
        <w:t>Předání díla</w:t>
      </w:r>
    </w:p>
    <w:p w14:paraId="624D9BA4" w14:textId="77777777" w:rsidR="000A11FB" w:rsidRPr="00E83A84" w:rsidRDefault="000A11FB" w:rsidP="00B259CD">
      <w:pPr>
        <w:widowControl w:val="0"/>
        <w:numPr>
          <w:ilvl w:val="0"/>
          <w:numId w:val="8"/>
        </w:numPr>
        <w:spacing w:after="0" w:line="276" w:lineRule="auto"/>
        <w:jc w:val="both"/>
        <w:rPr>
          <w:rFonts w:asciiTheme="minorHAnsi" w:hAnsiTheme="minorHAnsi" w:cstheme="minorHAnsi"/>
        </w:rPr>
      </w:pPr>
      <w:r w:rsidRPr="00E83A84">
        <w:rPr>
          <w:rFonts w:asciiTheme="minorHAnsi" w:hAnsiTheme="minorHAnsi" w:cstheme="minorHAnsi"/>
        </w:rPr>
        <w:t xml:space="preserve">Přejímací řízení bude objednatelem zahájeno do 5 pracovních dnů po obdržení písemné výzvy zhotovitele. </w:t>
      </w:r>
    </w:p>
    <w:p w14:paraId="5658D72A" w14:textId="77777777" w:rsidR="000A11FB" w:rsidRPr="00E83A84" w:rsidRDefault="000A11FB" w:rsidP="00E83A84">
      <w:pPr>
        <w:pStyle w:val="OdstavecSmlouvy"/>
        <w:keepLines w:val="0"/>
        <w:numPr>
          <w:ilvl w:val="0"/>
          <w:numId w:val="0"/>
        </w:numPr>
        <w:tabs>
          <w:tab w:val="clear" w:pos="426"/>
          <w:tab w:val="left" w:pos="851"/>
        </w:tabs>
        <w:spacing w:after="0" w:line="276" w:lineRule="auto"/>
        <w:ind w:left="357"/>
        <w:jc w:val="left"/>
        <w:rPr>
          <w:rFonts w:asciiTheme="minorHAnsi" w:hAnsiTheme="minorHAnsi" w:cstheme="minorHAnsi"/>
          <w:sz w:val="22"/>
          <w:szCs w:val="22"/>
        </w:rPr>
      </w:pPr>
      <w:r w:rsidRPr="00E83A84">
        <w:rPr>
          <w:rFonts w:asciiTheme="minorHAnsi" w:hAnsiTheme="minorHAnsi" w:cstheme="minorHAnsi"/>
          <w:sz w:val="22"/>
          <w:szCs w:val="22"/>
        </w:rPr>
        <w:t>Objednatel se zavazuje dílo převzít v případě, že dílo bude bez zjevných vad a nedodělků, případně bude obsahovat drobné vady nebránící jeho užívání.</w:t>
      </w:r>
      <w:r w:rsidRPr="00E83A84">
        <w:rPr>
          <w:rFonts w:asciiTheme="minorHAnsi" w:hAnsiTheme="minorHAnsi" w:cstheme="minorHAnsi"/>
          <w:sz w:val="22"/>
          <w:szCs w:val="22"/>
        </w:rPr>
        <w:br/>
        <w:t>O předání a převzetí díla bude sepsán protokol.</w:t>
      </w:r>
    </w:p>
    <w:p w14:paraId="29435860"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 w:val="22"/>
          <w:szCs w:val="22"/>
        </w:rPr>
        <w:br/>
      </w:r>
      <w:r w:rsidRPr="00E83A84">
        <w:rPr>
          <w:rFonts w:asciiTheme="minorHAnsi" w:hAnsiTheme="minorHAnsi" w:cstheme="minorHAnsi"/>
          <w:szCs w:val="24"/>
        </w:rPr>
        <w:lastRenderedPageBreak/>
        <w:t>IX.</w:t>
      </w:r>
    </w:p>
    <w:p w14:paraId="17A226DB" w14:textId="77777777" w:rsidR="000A11FB" w:rsidRPr="00E83A84" w:rsidRDefault="000A11FB" w:rsidP="000A11FB">
      <w:pPr>
        <w:pStyle w:val="Smlouva2"/>
        <w:spacing w:line="276" w:lineRule="auto"/>
        <w:rPr>
          <w:rFonts w:asciiTheme="minorHAnsi" w:hAnsiTheme="minorHAnsi" w:cstheme="minorHAnsi"/>
          <w:bCs/>
          <w:szCs w:val="24"/>
        </w:rPr>
      </w:pPr>
      <w:r w:rsidRPr="00E83A84">
        <w:rPr>
          <w:rFonts w:asciiTheme="minorHAnsi" w:hAnsiTheme="minorHAnsi" w:cstheme="minorHAnsi"/>
          <w:bCs/>
          <w:szCs w:val="24"/>
        </w:rPr>
        <w:t xml:space="preserve">Sankční ujednání </w:t>
      </w:r>
    </w:p>
    <w:p w14:paraId="42B95A14" w14:textId="752E483C" w:rsidR="000A11FB" w:rsidRPr="00E83A84" w:rsidRDefault="000A11FB" w:rsidP="00B259CD">
      <w:pPr>
        <w:numPr>
          <w:ilvl w:val="0"/>
          <w:numId w:val="9"/>
        </w:numPr>
        <w:tabs>
          <w:tab w:val="left" w:pos="426"/>
        </w:tabs>
        <w:spacing w:after="0" w:line="276" w:lineRule="auto"/>
        <w:jc w:val="both"/>
        <w:rPr>
          <w:rFonts w:asciiTheme="minorHAnsi" w:hAnsiTheme="minorHAnsi" w:cstheme="minorHAnsi"/>
        </w:rPr>
      </w:pPr>
      <w:r w:rsidRPr="00E83A84">
        <w:rPr>
          <w:rFonts w:asciiTheme="minorHAnsi" w:hAnsiTheme="minorHAnsi" w:cstheme="minorHAnsi"/>
        </w:rPr>
        <w:t xml:space="preserve">V případě, že zhotovitel neprovede dílo v dohodnutém termínu,  zaplatí objednateli smluvní pokutu ve výši 0,05 % z ceny </w:t>
      </w:r>
      <w:r w:rsidR="00E83A84" w:rsidRPr="00E83A84">
        <w:rPr>
          <w:rFonts w:asciiTheme="minorHAnsi" w:hAnsiTheme="minorHAnsi" w:cstheme="minorHAnsi"/>
        </w:rPr>
        <w:t xml:space="preserve">nedokončené části díla </w:t>
      </w:r>
      <w:r w:rsidRPr="00E83A84">
        <w:rPr>
          <w:rFonts w:asciiTheme="minorHAnsi" w:hAnsiTheme="minorHAnsi" w:cstheme="minorHAnsi"/>
        </w:rPr>
        <w:t>bez DPH, za každý i započatý den prodlení.</w:t>
      </w:r>
    </w:p>
    <w:p w14:paraId="5BC185C9" w14:textId="77777777" w:rsidR="000A11FB" w:rsidRPr="00E83A84" w:rsidRDefault="000A11FB" w:rsidP="00B259CD">
      <w:pPr>
        <w:numPr>
          <w:ilvl w:val="0"/>
          <w:numId w:val="9"/>
        </w:numPr>
        <w:tabs>
          <w:tab w:val="left" w:pos="426"/>
        </w:tabs>
        <w:spacing w:after="0" w:line="276" w:lineRule="auto"/>
        <w:jc w:val="both"/>
        <w:rPr>
          <w:rFonts w:asciiTheme="minorHAnsi" w:hAnsiTheme="minorHAnsi" w:cstheme="minorHAnsi"/>
        </w:rPr>
      </w:pPr>
      <w:r w:rsidRPr="00E83A84">
        <w:rPr>
          <w:rFonts w:asciiTheme="minorHAnsi" w:hAnsiTheme="minorHAnsi" w:cstheme="minorHAnsi"/>
        </w:rPr>
        <w:t>V případě, že objednatel bude v prodlení delším jak 5 dnů s úhradou zálohy nebo faktury, uhradí zhotoviteli smluvní pokutu ve výši 0,05% z dlužné částky.</w:t>
      </w:r>
    </w:p>
    <w:p w14:paraId="7F1B55D5" w14:textId="77777777" w:rsidR="000A11FB" w:rsidRPr="00E83A84" w:rsidRDefault="000A11FB" w:rsidP="000A11FB">
      <w:pPr>
        <w:tabs>
          <w:tab w:val="left" w:pos="426"/>
        </w:tabs>
        <w:spacing w:after="0"/>
        <w:ind w:left="357"/>
        <w:jc w:val="both"/>
        <w:rPr>
          <w:rFonts w:asciiTheme="minorHAnsi" w:hAnsiTheme="minorHAnsi" w:cstheme="minorHAnsi"/>
        </w:rPr>
      </w:pPr>
    </w:p>
    <w:p w14:paraId="56B8CCBB" w14:textId="77777777" w:rsidR="000A11FB" w:rsidRPr="00E83A84" w:rsidRDefault="000A11FB" w:rsidP="000A11FB">
      <w:pPr>
        <w:pStyle w:val="Smlouva2"/>
        <w:spacing w:line="276" w:lineRule="auto"/>
        <w:rPr>
          <w:rFonts w:asciiTheme="minorHAnsi" w:hAnsiTheme="minorHAnsi" w:cstheme="minorHAnsi"/>
          <w:szCs w:val="24"/>
        </w:rPr>
      </w:pPr>
      <w:r w:rsidRPr="00E83A84">
        <w:rPr>
          <w:rFonts w:asciiTheme="minorHAnsi" w:hAnsiTheme="minorHAnsi" w:cstheme="minorHAnsi"/>
          <w:szCs w:val="24"/>
        </w:rPr>
        <w:t>X.</w:t>
      </w:r>
    </w:p>
    <w:p w14:paraId="0A93019F" w14:textId="77777777" w:rsidR="000A11FB" w:rsidRPr="00E83A84" w:rsidRDefault="000A11FB" w:rsidP="000A11FB">
      <w:pPr>
        <w:pStyle w:val="Smlouva2"/>
        <w:spacing w:line="276" w:lineRule="auto"/>
        <w:rPr>
          <w:rFonts w:asciiTheme="minorHAnsi" w:hAnsiTheme="minorHAnsi" w:cstheme="minorHAnsi"/>
          <w:bCs/>
          <w:szCs w:val="24"/>
        </w:rPr>
      </w:pPr>
      <w:r w:rsidRPr="00E83A84">
        <w:rPr>
          <w:rFonts w:asciiTheme="minorHAnsi" w:hAnsiTheme="minorHAnsi" w:cstheme="minorHAnsi"/>
          <w:bCs/>
          <w:szCs w:val="24"/>
        </w:rPr>
        <w:t xml:space="preserve">Záruka za provedené dílo </w:t>
      </w:r>
    </w:p>
    <w:p w14:paraId="44B1E284" w14:textId="77777777" w:rsidR="000A11FB" w:rsidRPr="00E83A84" w:rsidRDefault="000A11FB" w:rsidP="00B259CD">
      <w:pPr>
        <w:pStyle w:val="Smlouva-slo"/>
        <w:numPr>
          <w:ilvl w:val="0"/>
          <w:numId w:val="10"/>
        </w:numPr>
        <w:spacing w:before="0" w:line="276" w:lineRule="auto"/>
        <w:rPr>
          <w:rFonts w:asciiTheme="minorHAnsi" w:hAnsiTheme="minorHAnsi" w:cstheme="minorHAnsi"/>
          <w:sz w:val="22"/>
          <w:szCs w:val="22"/>
        </w:rPr>
      </w:pPr>
      <w:r w:rsidRPr="00E83A84">
        <w:rPr>
          <w:rFonts w:asciiTheme="minorHAnsi" w:hAnsiTheme="minorHAnsi" w:cstheme="minorHAnsi"/>
          <w:sz w:val="22"/>
          <w:szCs w:val="22"/>
        </w:rPr>
        <w:t>Zhotovitel poskytuje objednateli záruční dobu v délce 60 měsíců. Záruční doba začíná běžet dnem předání a převzetí dokončeného díla.</w:t>
      </w:r>
    </w:p>
    <w:p w14:paraId="774BACCE" w14:textId="4EFE6D10" w:rsidR="000A11FB" w:rsidRDefault="000A11FB" w:rsidP="000A11FB">
      <w:pPr>
        <w:pStyle w:val="Smlouva2"/>
        <w:spacing w:line="276" w:lineRule="auto"/>
        <w:rPr>
          <w:rFonts w:asciiTheme="minorHAnsi" w:hAnsiTheme="minorHAnsi" w:cstheme="minorHAnsi"/>
          <w:bCs/>
          <w:sz w:val="22"/>
          <w:szCs w:val="22"/>
        </w:rPr>
      </w:pPr>
    </w:p>
    <w:p w14:paraId="11AADBBA" w14:textId="77777777" w:rsidR="00E83A84" w:rsidRPr="00E83A84" w:rsidRDefault="00E83A84" w:rsidP="000A11FB">
      <w:pPr>
        <w:pStyle w:val="Smlouva2"/>
        <w:spacing w:line="276" w:lineRule="auto"/>
        <w:rPr>
          <w:rFonts w:asciiTheme="minorHAnsi" w:hAnsiTheme="minorHAnsi" w:cstheme="minorHAnsi"/>
          <w:bCs/>
          <w:sz w:val="22"/>
          <w:szCs w:val="22"/>
        </w:rPr>
      </w:pPr>
    </w:p>
    <w:p w14:paraId="2D314649" w14:textId="77777777" w:rsidR="000A11FB" w:rsidRPr="00E83A84" w:rsidRDefault="000A11FB" w:rsidP="000A11FB">
      <w:pPr>
        <w:pStyle w:val="Smlouva2"/>
        <w:spacing w:line="276" w:lineRule="auto"/>
        <w:jc w:val="left"/>
        <w:rPr>
          <w:rFonts w:asciiTheme="minorHAnsi" w:hAnsiTheme="minorHAnsi" w:cstheme="minorHAnsi"/>
          <w:b w:val="0"/>
          <w:bCs/>
          <w:sz w:val="22"/>
          <w:szCs w:val="22"/>
        </w:rPr>
      </w:pPr>
      <w:r w:rsidRPr="00E83A84">
        <w:rPr>
          <w:rFonts w:asciiTheme="minorHAnsi" w:hAnsiTheme="minorHAnsi" w:cstheme="minorHAnsi"/>
          <w:b w:val="0"/>
          <w:bCs/>
          <w:sz w:val="22"/>
          <w:szCs w:val="22"/>
        </w:rPr>
        <w:t xml:space="preserve">V Praze dne: </w:t>
      </w:r>
    </w:p>
    <w:p w14:paraId="56622447" w14:textId="77777777" w:rsidR="000A11FB" w:rsidRPr="00E83A84" w:rsidRDefault="000A11FB" w:rsidP="000A11FB">
      <w:pPr>
        <w:pStyle w:val="Smlouva2"/>
        <w:spacing w:line="276" w:lineRule="auto"/>
        <w:jc w:val="left"/>
        <w:rPr>
          <w:rFonts w:asciiTheme="minorHAnsi" w:hAnsiTheme="minorHAnsi" w:cstheme="minorHAnsi"/>
          <w:b w:val="0"/>
          <w:bCs/>
          <w:sz w:val="22"/>
          <w:szCs w:val="22"/>
        </w:rPr>
      </w:pPr>
    </w:p>
    <w:p w14:paraId="0E1695C2" w14:textId="7368510E" w:rsidR="000A11FB" w:rsidRDefault="000A11FB" w:rsidP="000A11FB">
      <w:pPr>
        <w:pStyle w:val="Smlouva2"/>
        <w:spacing w:line="276" w:lineRule="auto"/>
        <w:jc w:val="left"/>
        <w:rPr>
          <w:rFonts w:asciiTheme="minorHAnsi" w:hAnsiTheme="minorHAnsi" w:cstheme="minorHAnsi"/>
          <w:b w:val="0"/>
          <w:bCs/>
          <w:sz w:val="22"/>
          <w:szCs w:val="22"/>
        </w:rPr>
      </w:pPr>
      <w:bookmarkStart w:id="0" w:name="_GoBack"/>
      <w:bookmarkEnd w:id="0"/>
    </w:p>
    <w:p w14:paraId="03FA7CDA" w14:textId="77777777" w:rsidR="00E83A84" w:rsidRPr="00E83A84" w:rsidRDefault="00E83A84" w:rsidP="000A11FB">
      <w:pPr>
        <w:pStyle w:val="Smlouva2"/>
        <w:spacing w:line="276" w:lineRule="auto"/>
        <w:jc w:val="left"/>
        <w:rPr>
          <w:rFonts w:asciiTheme="minorHAnsi" w:hAnsiTheme="minorHAnsi" w:cstheme="minorHAnsi"/>
          <w:b w:val="0"/>
          <w:bCs/>
          <w:sz w:val="22"/>
          <w:szCs w:val="22"/>
        </w:rPr>
      </w:pPr>
    </w:p>
    <w:p w14:paraId="137BDE6A" w14:textId="2202756F" w:rsidR="000A11FB" w:rsidRPr="00E83A84" w:rsidRDefault="000A11FB" w:rsidP="000A11FB">
      <w:pPr>
        <w:pStyle w:val="Smlouva2"/>
        <w:spacing w:line="276" w:lineRule="auto"/>
        <w:jc w:val="left"/>
        <w:rPr>
          <w:rFonts w:asciiTheme="minorHAnsi" w:hAnsiTheme="minorHAnsi" w:cstheme="minorHAnsi"/>
          <w:b w:val="0"/>
          <w:bCs/>
          <w:sz w:val="22"/>
          <w:szCs w:val="22"/>
        </w:rPr>
      </w:pPr>
      <w:r w:rsidRPr="00E83A84">
        <w:rPr>
          <w:rFonts w:asciiTheme="minorHAnsi" w:hAnsiTheme="minorHAnsi" w:cstheme="minorHAnsi"/>
          <w:b w:val="0"/>
          <w:bCs/>
          <w:sz w:val="22"/>
          <w:szCs w:val="22"/>
        </w:rPr>
        <w:t xml:space="preserve">                     za objednatele:                                        </w:t>
      </w:r>
      <w:r w:rsidR="00E83A84">
        <w:rPr>
          <w:rFonts w:asciiTheme="minorHAnsi" w:hAnsiTheme="minorHAnsi" w:cstheme="minorHAnsi"/>
          <w:b w:val="0"/>
          <w:bCs/>
          <w:sz w:val="22"/>
          <w:szCs w:val="22"/>
        </w:rPr>
        <w:tab/>
      </w:r>
      <w:r w:rsidR="00E83A84">
        <w:rPr>
          <w:rFonts w:asciiTheme="minorHAnsi" w:hAnsiTheme="minorHAnsi" w:cstheme="minorHAnsi"/>
          <w:b w:val="0"/>
          <w:bCs/>
          <w:sz w:val="22"/>
          <w:szCs w:val="22"/>
        </w:rPr>
        <w:tab/>
      </w:r>
      <w:r w:rsidR="00E83A84">
        <w:rPr>
          <w:rFonts w:asciiTheme="minorHAnsi" w:hAnsiTheme="minorHAnsi" w:cstheme="minorHAnsi"/>
          <w:b w:val="0"/>
          <w:bCs/>
          <w:sz w:val="22"/>
          <w:szCs w:val="22"/>
        </w:rPr>
        <w:tab/>
      </w:r>
      <w:r w:rsidRPr="00E83A84">
        <w:rPr>
          <w:rFonts w:asciiTheme="minorHAnsi" w:hAnsiTheme="minorHAnsi" w:cstheme="minorHAnsi"/>
          <w:b w:val="0"/>
          <w:bCs/>
          <w:sz w:val="22"/>
          <w:szCs w:val="22"/>
        </w:rPr>
        <w:t xml:space="preserve">         za zhotovitele:</w:t>
      </w:r>
    </w:p>
    <w:p w14:paraId="12103F0F" w14:textId="77777777" w:rsidR="000A11FB" w:rsidRPr="00E83A84" w:rsidRDefault="000A11FB" w:rsidP="000A11FB">
      <w:pPr>
        <w:pStyle w:val="Smlouva2"/>
        <w:spacing w:line="276" w:lineRule="auto"/>
        <w:jc w:val="left"/>
        <w:rPr>
          <w:rFonts w:asciiTheme="minorHAnsi" w:hAnsiTheme="minorHAnsi" w:cstheme="minorHAnsi"/>
          <w:b w:val="0"/>
          <w:bCs/>
          <w:sz w:val="22"/>
          <w:szCs w:val="22"/>
        </w:rPr>
      </w:pPr>
    </w:p>
    <w:p w14:paraId="144FDEEB" w14:textId="69663F4D" w:rsidR="000A11FB" w:rsidRPr="00E83A84" w:rsidRDefault="000A11FB" w:rsidP="000A11FB">
      <w:pPr>
        <w:pStyle w:val="Smlouva2"/>
        <w:spacing w:line="276" w:lineRule="auto"/>
        <w:jc w:val="left"/>
        <w:rPr>
          <w:rFonts w:asciiTheme="minorHAnsi" w:hAnsiTheme="minorHAnsi" w:cstheme="minorHAnsi"/>
          <w:b w:val="0"/>
          <w:bCs/>
          <w:sz w:val="22"/>
          <w:szCs w:val="22"/>
        </w:rPr>
      </w:pPr>
      <w:r w:rsidRPr="00E83A84">
        <w:rPr>
          <w:rFonts w:asciiTheme="minorHAnsi" w:hAnsiTheme="minorHAnsi" w:cstheme="minorHAnsi"/>
          <w:b w:val="0"/>
          <w:bCs/>
          <w:sz w:val="22"/>
          <w:szCs w:val="22"/>
        </w:rPr>
        <w:t xml:space="preserve">                  ……………………………                      </w:t>
      </w:r>
      <w:r w:rsidR="00E83A84">
        <w:rPr>
          <w:rFonts w:asciiTheme="minorHAnsi" w:hAnsiTheme="minorHAnsi" w:cstheme="minorHAnsi"/>
          <w:b w:val="0"/>
          <w:bCs/>
          <w:sz w:val="22"/>
          <w:szCs w:val="22"/>
        </w:rPr>
        <w:tab/>
      </w:r>
      <w:r w:rsidR="00E83A84">
        <w:rPr>
          <w:rFonts w:asciiTheme="minorHAnsi" w:hAnsiTheme="minorHAnsi" w:cstheme="minorHAnsi"/>
          <w:b w:val="0"/>
          <w:bCs/>
          <w:sz w:val="22"/>
          <w:szCs w:val="22"/>
        </w:rPr>
        <w:tab/>
      </w:r>
      <w:r w:rsidR="00E83A84">
        <w:rPr>
          <w:rFonts w:asciiTheme="minorHAnsi" w:hAnsiTheme="minorHAnsi" w:cstheme="minorHAnsi"/>
          <w:b w:val="0"/>
          <w:bCs/>
          <w:sz w:val="22"/>
          <w:szCs w:val="22"/>
        </w:rPr>
        <w:tab/>
      </w:r>
      <w:r w:rsidR="00E83A84">
        <w:rPr>
          <w:rFonts w:asciiTheme="minorHAnsi" w:hAnsiTheme="minorHAnsi" w:cstheme="minorHAnsi"/>
          <w:b w:val="0"/>
          <w:bCs/>
          <w:sz w:val="22"/>
          <w:szCs w:val="22"/>
        </w:rPr>
        <w:tab/>
      </w:r>
      <w:r w:rsidRPr="00E83A84">
        <w:rPr>
          <w:rFonts w:asciiTheme="minorHAnsi" w:hAnsiTheme="minorHAnsi" w:cstheme="minorHAnsi"/>
          <w:b w:val="0"/>
          <w:bCs/>
          <w:sz w:val="22"/>
          <w:szCs w:val="22"/>
        </w:rPr>
        <w:t xml:space="preserve">        …………………………………..</w:t>
      </w:r>
    </w:p>
    <w:p w14:paraId="4E5BD127" w14:textId="11F291FF" w:rsidR="00996661" w:rsidRPr="00E83A84" w:rsidRDefault="00996661" w:rsidP="000A11FB">
      <w:pPr>
        <w:pStyle w:val="Nadpis1"/>
        <w:rPr>
          <w:rFonts w:asciiTheme="minorHAnsi" w:hAnsiTheme="minorHAnsi" w:cstheme="minorHAnsi"/>
          <w:sz w:val="22"/>
          <w:szCs w:val="22"/>
        </w:rPr>
      </w:pPr>
    </w:p>
    <w:sectPr w:rsidR="00996661" w:rsidRPr="00E83A84" w:rsidSect="008E1FD6">
      <w:headerReference w:type="default" r:id="rId11"/>
      <w:footerReference w:type="default" r:id="rId12"/>
      <w:pgSz w:w="11906" w:h="16838"/>
      <w:pgMar w:top="1417" w:right="991" w:bottom="141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58B9C" w14:textId="77777777" w:rsidR="00B259CD" w:rsidRDefault="00B259CD" w:rsidP="00461D60">
      <w:pPr>
        <w:spacing w:after="0" w:line="240" w:lineRule="auto"/>
      </w:pPr>
      <w:r>
        <w:separator/>
      </w:r>
    </w:p>
  </w:endnote>
  <w:endnote w:type="continuationSeparator" w:id="0">
    <w:p w14:paraId="5E9D5255" w14:textId="77777777" w:rsidR="00B259CD" w:rsidRDefault="00B259CD" w:rsidP="00461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701625"/>
      <w:docPartObj>
        <w:docPartGallery w:val="Page Numbers (Bottom of Page)"/>
        <w:docPartUnique/>
      </w:docPartObj>
    </w:sdtPr>
    <w:sdtEndPr/>
    <w:sdtContent>
      <w:p w14:paraId="7B113FDD" w14:textId="362472D8" w:rsidR="00ED3A25" w:rsidRDefault="00ED3A25">
        <w:pPr>
          <w:pStyle w:val="Zpat"/>
          <w:jc w:val="right"/>
        </w:pPr>
        <w:r>
          <w:fldChar w:fldCharType="begin"/>
        </w:r>
        <w:r>
          <w:instrText>PAGE   \* MERGEFORMAT</w:instrText>
        </w:r>
        <w:r>
          <w:fldChar w:fldCharType="separate"/>
        </w:r>
        <w:r w:rsidR="00E83A84">
          <w:rPr>
            <w:noProof/>
          </w:rPr>
          <w:t>2</w:t>
        </w:r>
        <w:r>
          <w:fldChar w:fldCharType="end"/>
        </w:r>
      </w:p>
    </w:sdtContent>
  </w:sdt>
  <w:p w14:paraId="406CF089" w14:textId="77777777" w:rsidR="00ED3A25" w:rsidRDefault="00ED3A2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0272D" w14:textId="77777777" w:rsidR="00B259CD" w:rsidRDefault="00B259CD" w:rsidP="00461D60">
      <w:pPr>
        <w:spacing w:after="0" w:line="240" w:lineRule="auto"/>
      </w:pPr>
      <w:r>
        <w:separator/>
      </w:r>
    </w:p>
  </w:footnote>
  <w:footnote w:type="continuationSeparator" w:id="0">
    <w:p w14:paraId="6E6BDA1B" w14:textId="77777777" w:rsidR="00B259CD" w:rsidRDefault="00B259CD" w:rsidP="00461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F4C98" w14:textId="77777777" w:rsidR="00461D60" w:rsidRDefault="00461D60">
    <w:pPr>
      <w:pStyle w:val="Zhlav"/>
    </w:pPr>
    <w:r>
      <w:rPr>
        <w:noProof/>
        <w:lang w:eastAsia="cs-CZ"/>
      </w:rPr>
      <w:drawing>
        <wp:inline distT="0" distB="0" distL="0" distR="0" wp14:anchorId="02DA550F" wp14:editId="0CFDC1CC">
          <wp:extent cx="1337456" cy="568036"/>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ita_Ceska-republika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9788" cy="586015"/>
                  </a:xfrm>
                  <a:prstGeom prst="rect">
                    <a:avLst/>
                  </a:prstGeom>
                </pic:spPr>
              </pic:pic>
            </a:graphicData>
          </a:graphic>
        </wp:inline>
      </w:drawing>
    </w:r>
  </w:p>
  <w:p w14:paraId="08EA2CA7" w14:textId="77777777" w:rsidR="00461D60" w:rsidRDefault="00461D60">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0634"/>
    <w:multiLevelType w:val="singleLevel"/>
    <w:tmpl w:val="63FC2414"/>
    <w:lvl w:ilvl="0">
      <w:start w:val="1"/>
      <w:numFmt w:val="decimal"/>
      <w:lvlText w:val="%1."/>
      <w:lvlJc w:val="left"/>
      <w:pPr>
        <w:tabs>
          <w:tab w:val="num" w:pos="360"/>
        </w:tabs>
        <w:ind w:left="360" w:hanging="360"/>
      </w:pPr>
      <w:rPr>
        <w:rFonts w:ascii="Arial" w:hAnsi="Arial" w:cs="Arial" w:hint="default"/>
        <w:b w:val="0"/>
        <w:i w:val="0"/>
        <w:color w:val="auto"/>
        <w:sz w:val="22"/>
        <w:szCs w:val="22"/>
      </w:rPr>
    </w:lvl>
  </w:abstractNum>
  <w:abstractNum w:abstractNumId="1" w15:restartNumberingAfterBreak="0">
    <w:nsid w:val="0BA61A68"/>
    <w:multiLevelType w:val="hybridMultilevel"/>
    <w:tmpl w:val="6E2AC6C4"/>
    <w:lvl w:ilvl="0" w:tplc="06228442">
      <w:start w:val="1"/>
      <w:numFmt w:val="decimal"/>
      <w:lvlText w:val="%1."/>
      <w:lvlJc w:val="left"/>
      <w:pPr>
        <w:tabs>
          <w:tab w:val="num" w:pos="360"/>
        </w:tabs>
        <w:ind w:left="357" w:hanging="357"/>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12614BC6"/>
    <w:multiLevelType w:val="hybridMultilevel"/>
    <w:tmpl w:val="C736DBA4"/>
    <w:lvl w:ilvl="0" w:tplc="B37C541E">
      <w:start w:val="1"/>
      <w:numFmt w:val="decimal"/>
      <w:lvlText w:val="%1."/>
      <w:lvlJc w:val="left"/>
      <w:pPr>
        <w:tabs>
          <w:tab w:val="num" w:pos="360"/>
        </w:tabs>
        <w:ind w:left="340" w:hanging="340"/>
      </w:pPr>
      <w:rPr>
        <w:rFonts w:ascii="Arial" w:hAnsi="Arial" w:cs="Arial"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19DD7087"/>
    <w:multiLevelType w:val="hybridMultilevel"/>
    <w:tmpl w:val="D0A27C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CB90C19"/>
    <w:multiLevelType w:val="hybridMultilevel"/>
    <w:tmpl w:val="D0A27C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EDB5E22"/>
    <w:multiLevelType w:val="hybridMultilevel"/>
    <w:tmpl w:val="F9CC9008"/>
    <w:lvl w:ilvl="0" w:tplc="FE6C29C4">
      <w:start w:val="1"/>
      <w:numFmt w:val="decimal"/>
      <w:lvlText w:val="%1."/>
      <w:lvlJc w:val="left"/>
      <w:pPr>
        <w:tabs>
          <w:tab w:val="num" w:pos="360"/>
        </w:tabs>
        <w:ind w:left="357" w:hanging="357"/>
      </w:pPr>
      <w:rPr>
        <w:b w:val="0"/>
        <w:i w:val="0"/>
        <w:color w:val="auto"/>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48825717"/>
    <w:multiLevelType w:val="hybridMultilevel"/>
    <w:tmpl w:val="FEA2328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8" w15:restartNumberingAfterBreak="0">
    <w:nsid w:val="724B6D74"/>
    <w:multiLevelType w:val="multilevel"/>
    <w:tmpl w:val="72861DDA"/>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7"/>
    <w:lvlOverride w:ilvl="0">
      <w:startOverride w:val="1"/>
    </w:lvlOverride>
  </w:num>
  <w:num w:numId="2">
    <w:abstractNumId w:val="9"/>
    <w:lvlOverride w:ilvl="0">
      <w:startOverride w:val="1"/>
    </w:lvlOverride>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D60"/>
    <w:rsid w:val="000714DD"/>
    <w:rsid w:val="00084C88"/>
    <w:rsid w:val="000A11FB"/>
    <w:rsid w:val="000F677B"/>
    <w:rsid w:val="001C7DBA"/>
    <w:rsid w:val="00247617"/>
    <w:rsid w:val="003325FA"/>
    <w:rsid w:val="003F2EF9"/>
    <w:rsid w:val="00454C82"/>
    <w:rsid w:val="00461D60"/>
    <w:rsid w:val="004E2355"/>
    <w:rsid w:val="005341E2"/>
    <w:rsid w:val="00580DB4"/>
    <w:rsid w:val="005B0281"/>
    <w:rsid w:val="0065469B"/>
    <w:rsid w:val="00684386"/>
    <w:rsid w:val="00684F5C"/>
    <w:rsid w:val="00691B8A"/>
    <w:rsid w:val="006F42A2"/>
    <w:rsid w:val="007E3DCE"/>
    <w:rsid w:val="00893013"/>
    <w:rsid w:val="00897222"/>
    <w:rsid w:val="008E1FD6"/>
    <w:rsid w:val="00912927"/>
    <w:rsid w:val="00936AB5"/>
    <w:rsid w:val="00994A08"/>
    <w:rsid w:val="00996661"/>
    <w:rsid w:val="009A7251"/>
    <w:rsid w:val="009E67F2"/>
    <w:rsid w:val="00A17D7E"/>
    <w:rsid w:val="00A406FB"/>
    <w:rsid w:val="00AB0D15"/>
    <w:rsid w:val="00AF1BC7"/>
    <w:rsid w:val="00AF6B6F"/>
    <w:rsid w:val="00B259CD"/>
    <w:rsid w:val="00B42860"/>
    <w:rsid w:val="00B46155"/>
    <w:rsid w:val="00B55350"/>
    <w:rsid w:val="00B80042"/>
    <w:rsid w:val="00BD4E5A"/>
    <w:rsid w:val="00BF1349"/>
    <w:rsid w:val="00C32923"/>
    <w:rsid w:val="00C92D05"/>
    <w:rsid w:val="00D7419F"/>
    <w:rsid w:val="00E74C81"/>
    <w:rsid w:val="00E83A84"/>
    <w:rsid w:val="00EB58F2"/>
    <w:rsid w:val="00EC5430"/>
    <w:rsid w:val="00ED3A25"/>
    <w:rsid w:val="00EE0222"/>
    <w:rsid w:val="00EF78F4"/>
    <w:rsid w:val="00F170D8"/>
    <w:rsid w:val="00F173A2"/>
    <w:rsid w:val="00F72ECF"/>
    <w:rsid w:val="00F96518"/>
    <w:rsid w:val="00FB51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E005C11"/>
  <w15:chartTrackingRefBased/>
  <w15:docId w15:val="{4A017BCA-4C05-4CA1-B534-88D3CCD4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469B"/>
    <w:rPr>
      <w:rFonts w:ascii="Calibri" w:eastAsia="Calibri" w:hAnsi="Calibri" w:cs="Times New Roman"/>
    </w:rPr>
  </w:style>
  <w:style w:type="paragraph" w:styleId="Nadpis1">
    <w:name w:val="heading 1"/>
    <w:basedOn w:val="Normln"/>
    <w:next w:val="Normln"/>
    <w:link w:val="Nadpis1Char"/>
    <w:uiPriority w:val="9"/>
    <w:qFormat/>
    <w:rsid w:val="00461D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link w:val="Nadpis3Char"/>
    <w:uiPriority w:val="9"/>
    <w:qFormat/>
    <w:rsid w:val="00BD4E5A"/>
    <w:pPr>
      <w:spacing w:before="100" w:beforeAutospacing="1" w:after="100" w:afterAutospacing="1" w:line="240" w:lineRule="auto"/>
      <w:outlineLvl w:val="2"/>
    </w:pPr>
    <w:rPr>
      <w:rFonts w:ascii="Times New Roman" w:eastAsia="Times New Roman" w:hAnsi="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1D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1D60"/>
  </w:style>
  <w:style w:type="paragraph" w:styleId="Zpat">
    <w:name w:val="footer"/>
    <w:basedOn w:val="Normln"/>
    <w:link w:val="ZpatChar"/>
    <w:uiPriority w:val="99"/>
    <w:unhideWhenUsed/>
    <w:rsid w:val="00461D60"/>
    <w:pPr>
      <w:tabs>
        <w:tab w:val="center" w:pos="4536"/>
        <w:tab w:val="right" w:pos="9072"/>
      </w:tabs>
      <w:spacing w:after="0" w:line="240" w:lineRule="auto"/>
    </w:pPr>
  </w:style>
  <w:style w:type="character" w:customStyle="1" w:styleId="ZpatChar">
    <w:name w:val="Zápatí Char"/>
    <w:basedOn w:val="Standardnpsmoodstavce"/>
    <w:link w:val="Zpat"/>
    <w:uiPriority w:val="99"/>
    <w:rsid w:val="00461D60"/>
  </w:style>
  <w:style w:type="character" w:customStyle="1" w:styleId="Nadpis1Char">
    <w:name w:val="Nadpis 1 Char"/>
    <w:basedOn w:val="Standardnpsmoodstavce"/>
    <w:link w:val="Nadpis1"/>
    <w:uiPriority w:val="9"/>
    <w:rsid w:val="00461D60"/>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3325FA"/>
    <w:pPr>
      <w:ind w:left="720"/>
      <w:contextualSpacing/>
    </w:pPr>
  </w:style>
  <w:style w:type="table" w:styleId="Mkatabulky">
    <w:name w:val="Table Grid"/>
    <w:basedOn w:val="Normlntabulka"/>
    <w:uiPriority w:val="39"/>
    <w:rsid w:val="0065469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96518"/>
    <w:pPr>
      <w:autoSpaceDE w:val="0"/>
      <w:autoSpaceDN w:val="0"/>
      <w:adjustRightInd w:val="0"/>
      <w:spacing w:after="0" w:line="240" w:lineRule="auto"/>
    </w:pPr>
    <w:rPr>
      <w:rFonts w:ascii="Calibri" w:hAnsi="Calibri" w:cs="Calibri"/>
      <w:color w:val="000000"/>
      <w:sz w:val="24"/>
      <w:szCs w:val="24"/>
    </w:rPr>
  </w:style>
  <w:style w:type="character" w:customStyle="1" w:styleId="Nadpis3Char">
    <w:name w:val="Nadpis 3 Char"/>
    <w:basedOn w:val="Standardnpsmoodstavce"/>
    <w:link w:val="Nadpis3"/>
    <w:uiPriority w:val="9"/>
    <w:rsid w:val="00BD4E5A"/>
    <w:rPr>
      <w:rFonts w:ascii="Times New Roman" w:eastAsia="Times New Roman" w:hAnsi="Times New Roman" w:cs="Times New Roman"/>
      <w:b/>
      <w:bCs/>
      <w:sz w:val="27"/>
      <w:szCs w:val="27"/>
      <w:lang w:eastAsia="cs-CZ"/>
    </w:rPr>
  </w:style>
  <w:style w:type="character" w:styleId="Siln">
    <w:name w:val="Strong"/>
    <w:basedOn w:val="Standardnpsmoodstavce"/>
    <w:uiPriority w:val="22"/>
    <w:qFormat/>
    <w:rsid w:val="00BD4E5A"/>
    <w:rPr>
      <w:b/>
      <w:bCs/>
    </w:rPr>
  </w:style>
  <w:style w:type="paragraph" w:styleId="Normlnweb">
    <w:name w:val="Normal (Web)"/>
    <w:basedOn w:val="Normln"/>
    <w:uiPriority w:val="99"/>
    <w:semiHidden/>
    <w:unhideWhenUsed/>
    <w:rsid w:val="00BD4E5A"/>
    <w:pPr>
      <w:spacing w:before="100" w:beforeAutospacing="1" w:after="100" w:afterAutospacing="1" w:line="240" w:lineRule="auto"/>
    </w:pPr>
    <w:rPr>
      <w:rFonts w:ascii="Times New Roman" w:eastAsia="Times New Roman" w:hAnsi="Times New Roman"/>
      <w:sz w:val="24"/>
      <w:szCs w:val="24"/>
      <w:lang w:eastAsia="cs-CZ"/>
    </w:rPr>
  </w:style>
  <w:style w:type="paragraph" w:styleId="Nzev">
    <w:name w:val="Title"/>
    <w:basedOn w:val="Normln"/>
    <w:next w:val="Normln"/>
    <w:link w:val="NzevChar"/>
    <w:uiPriority w:val="10"/>
    <w:qFormat/>
    <w:rsid w:val="00F173A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NzevChar">
    <w:name w:val="Název Char"/>
    <w:basedOn w:val="Standardnpsmoodstavce"/>
    <w:link w:val="Nzev"/>
    <w:uiPriority w:val="10"/>
    <w:rsid w:val="00F173A2"/>
    <w:rPr>
      <w:rFonts w:asciiTheme="majorHAnsi" w:eastAsiaTheme="majorEastAsia" w:hAnsiTheme="majorHAnsi" w:cstheme="majorBidi"/>
      <w:color w:val="323E4F" w:themeColor="text2" w:themeShade="BF"/>
      <w:spacing w:val="5"/>
      <w:kern w:val="28"/>
      <w:sz w:val="52"/>
      <w:szCs w:val="52"/>
      <w:lang w:val="en-US"/>
    </w:rPr>
  </w:style>
  <w:style w:type="paragraph" w:customStyle="1" w:styleId="Smlouva2">
    <w:name w:val="Smlouva2"/>
    <w:basedOn w:val="Normln"/>
    <w:rsid w:val="000A11FB"/>
    <w:pPr>
      <w:widowControl w:val="0"/>
      <w:spacing w:after="0" w:line="240" w:lineRule="auto"/>
      <w:jc w:val="center"/>
    </w:pPr>
    <w:rPr>
      <w:rFonts w:ascii="Times New Roman" w:eastAsia="Times New Roman" w:hAnsi="Times New Roman"/>
      <w:b/>
      <w:sz w:val="24"/>
      <w:szCs w:val="20"/>
      <w:lang w:eastAsia="cs-CZ"/>
    </w:rPr>
  </w:style>
  <w:style w:type="paragraph" w:customStyle="1" w:styleId="OdstavecSmlouvy">
    <w:name w:val="OdstavecSmlouvy"/>
    <w:basedOn w:val="Normln"/>
    <w:rsid w:val="000A11FB"/>
    <w:pPr>
      <w:keepLines/>
      <w:numPr>
        <w:numId w:val="1"/>
      </w:numPr>
      <w:tabs>
        <w:tab w:val="left" w:pos="426"/>
        <w:tab w:val="left" w:pos="1701"/>
      </w:tabs>
      <w:spacing w:after="120" w:line="240" w:lineRule="auto"/>
      <w:jc w:val="both"/>
    </w:pPr>
    <w:rPr>
      <w:rFonts w:ascii="Times New Roman" w:eastAsia="Times New Roman" w:hAnsi="Times New Roman"/>
      <w:sz w:val="24"/>
      <w:szCs w:val="20"/>
      <w:lang w:eastAsia="cs-CZ"/>
    </w:rPr>
  </w:style>
  <w:style w:type="character" w:styleId="Hypertextovodkaz">
    <w:name w:val="Hyperlink"/>
    <w:basedOn w:val="Standardnpsmoodstavce"/>
    <w:uiPriority w:val="99"/>
    <w:unhideWhenUsed/>
    <w:rsid w:val="000A11FB"/>
    <w:rPr>
      <w:color w:val="0563C1" w:themeColor="hyperlink"/>
      <w:u w:val="single"/>
    </w:rPr>
  </w:style>
  <w:style w:type="paragraph" w:styleId="Textkomente">
    <w:name w:val="annotation text"/>
    <w:basedOn w:val="Normln"/>
    <w:link w:val="TextkomenteChar"/>
    <w:uiPriority w:val="99"/>
    <w:semiHidden/>
    <w:unhideWhenUsed/>
    <w:rsid w:val="000A11FB"/>
    <w:pPr>
      <w:spacing w:after="20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uiPriority w:val="99"/>
    <w:semiHidden/>
    <w:rsid w:val="000A11FB"/>
    <w:rPr>
      <w:sz w:val="20"/>
      <w:szCs w:val="20"/>
    </w:rPr>
  </w:style>
  <w:style w:type="paragraph" w:customStyle="1" w:styleId="Smlouva3">
    <w:name w:val="Smlouva3"/>
    <w:basedOn w:val="Normln"/>
    <w:rsid w:val="000A11FB"/>
    <w:pPr>
      <w:widowControl w:val="0"/>
      <w:snapToGrid w:val="0"/>
      <w:spacing w:before="120" w:after="0" w:line="240" w:lineRule="auto"/>
      <w:jc w:val="both"/>
    </w:pPr>
    <w:rPr>
      <w:rFonts w:ascii="Times New Roman" w:eastAsia="Times New Roman" w:hAnsi="Times New Roman"/>
      <w:sz w:val="24"/>
      <w:szCs w:val="20"/>
      <w:lang w:eastAsia="cs-CZ"/>
    </w:rPr>
  </w:style>
  <w:style w:type="paragraph" w:customStyle="1" w:styleId="Smlouva-slo">
    <w:name w:val="Smlouva-číslo"/>
    <w:basedOn w:val="Normln"/>
    <w:rsid w:val="000A11FB"/>
    <w:pPr>
      <w:widowControl w:val="0"/>
      <w:snapToGrid w:val="0"/>
      <w:spacing w:before="120" w:after="0" w:line="240" w:lineRule="atLeast"/>
      <w:jc w:val="both"/>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92688">
      <w:bodyDiv w:val="1"/>
      <w:marLeft w:val="0"/>
      <w:marRight w:val="0"/>
      <w:marTop w:val="0"/>
      <w:marBottom w:val="0"/>
      <w:divBdr>
        <w:top w:val="none" w:sz="0" w:space="0" w:color="auto"/>
        <w:left w:val="none" w:sz="0" w:space="0" w:color="auto"/>
        <w:bottom w:val="none" w:sz="0" w:space="0" w:color="auto"/>
        <w:right w:val="none" w:sz="0" w:space="0" w:color="auto"/>
      </w:divBdr>
    </w:div>
    <w:div w:id="207874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t.forman@g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951cdbb-7a2b-4b0d-b7b2-df2c84162701" xsi:nil="true"/>
    <lcf76f155ced4ddcb4097134ff3c332f xmlns="4a0b26fa-8bc8-4ce7-9a99-1b263753801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E9957EF249B3F42B142DFC65F92D007" ma:contentTypeVersion="18" ma:contentTypeDescription="Vytvoří nový dokument" ma:contentTypeScope="" ma:versionID="4f6fbc7f05ec6bcc4a801371603f9cfb">
  <xsd:schema xmlns:xsd="http://www.w3.org/2001/XMLSchema" xmlns:xs="http://www.w3.org/2001/XMLSchema" xmlns:p="http://schemas.microsoft.com/office/2006/metadata/properties" xmlns:ns2="4a0b26fa-8bc8-4ce7-9a99-1b263753801d" xmlns:ns3="c951cdbb-7a2b-4b0d-b7b2-df2c84162701" targetNamespace="http://schemas.microsoft.com/office/2006/metadata/properties" ma:root="true" ma:fieldsID="0b88f129ff518a73cd9bc9e3406b43a0" ns2:_="" ns3:_="">
    <xsd:import namespace="4a0b26fa-8bc8-4ce7-9a99-1b263753801d"/>
    <xsd:import namespace="c951cdbb-7a2b-4b0d-b7b2-df2c841627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b26fa-8bc8-4ce7-9a99-1b2637538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1cdbb-7a2b-4b0d-b7b2-df2c84162701"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6af0bf5-3a4d-43f0-a134-ded423135078}" ma:internalName="TaxCatchAll" ma:showField="CatchAllData" ma:web="c951cdbb-7a2b-4b0d-b7b2-df2c841627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CF9DB-0EB3-45B2-9609-2EA6DB92802D}">
  <ds:schemaRefs>
    <ds:schemaRef ds:uri="http://schemas.microsoft.com/sharepoint/v3/contenttype/forms"/>
  </ds:schemaRefs>
</ds:datastoreItem>
</file>

<file path=customXml/itemProps2.xml><?xml version="1.0" encoding="utf-8"?>
<ds:datastoreItem xmlns:ds="http://schemas.openxmlformats.org/officeDocument/2006/customXml" ds:itemID="{DEF8B6CE-0B99-4D5C-80F4-D79346A80B45}">
  <ds:schemaRefs>
    <ds:schemaRef ds:uri="http://schemas.microsoft.com/office/2006/metadata/properties"/>
    <ds:schemaRef ds:uri="http://schemas.microsoft.com/office/infopath/2007/PartnerControls"/>
    <ds:schemaRef ds:uri="c951cdbb-7a2b-4b0d-b7b2-df2c84162701"/>
    <ds:schemaRef ds:uri="4a0b26fa-8bc8-4ce7-9a99-1b263753801d"/>
  </ds:schemaRefs>
</ds:datastoreItem>
</file>

<file path=customXml/itemProps3.xml><?xml version="1.0" encoding="utf-8"?>
<ds:datastoreItem xmlns:ds="http://schemas.openxmlformats.org/officeDocument/2006/customXml" ds:itemID="{8ECB8FDE-58A3-42B1-B1BD-DDE30F030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b26fa-8bc8-4ce7-9a99-1b263753801d"/>
    <ds:schemaRef ds:uri="c951cdbb-7a2b-4b0d-b7b2-df2c84162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674</Words>
  <Characters>3977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Jandáková</dc:creator>
  <cp:keywords/>
  <dc:description/>
  <cp:lastModifiedBy>Jitka Jandáková</cp:lastModifiedBy>
  <cp:revision>3</cp:revision>
  <cp:lastPrinted>2025-03-28T08:45:00Z</cp:lastPrinted>
  <dcterms:created xsi:type="dcterms:W3CDTF">2025-05-02T06:52:00Z</dcterms:created>
  <dcterms:modified xsi:type="dcterms:W3CDTF">2025-05-02T07:40:00Z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0x0101002E9957EF249B3F42B142DFC65F92D007</vt:lpwstr>
  </property>
  <property fmtid="{D5CDD505-2E9C-101B-9397-08002B2CF9AE}" pid="3" name="MediaServiceImageTags">
    <vt:lpwstr/>
  </property>
</Properties>
</file>